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775444C" w14:textId="77777777" w:rsidR="00A502F6" w:rsidRDefault="00A502F6" w:rsidP="00A502F6">
      <w:pPr>
        <w:pBdr>
          <w:top w:val="single" w:sz="4" w:space="1" w:color="auto"/>
          <w:left w:val="single" w:sz="4" w:space="4" w:color="auto"/>
          <w:bottom w:val="single" w:sz="4" w:space="1" w:color="auto"/>
          <w:right w:val="single" w:sz="4" w:space="4" w:color="auto"/>
        </w:pBdr>
        <w:spacing w:line="276" w:lineRule="auto"/>
        <w:jc w:val="center"/>
        <w:rPr>
          <w:rFonts w:ascii="Georgia" w:hAnsi="Georgia"/>
          <w:b/>
          <w:sz w:val="52"/>
          <w:szCs w:val="52"/>
        </w:rPr>
      </w:pPr>
    </w:p>
    <w:p w14:paraId="41B42368" w14:textId="0B5E1063" w:rsidR="00A502F6" w:rsidRPr="003A6DD7" w:rsidRDefault="009303C6" w:rsidP="00A502F6">
      <w:pPr>
        <w:pBdr>
          <w:top w:val="single" w:sz="4" w:space="1" w:color="auto"/>
          <w:left w:val="single" w:sz="4" w:space="4" w:color="auto"/>
          <w:bottom w:val="single" w:sz="4" w:space="1" w:color="auto"/>
          <w:right w:val="single" w:sz="4" w:space="4" w:color="auto"/>
        </w:pBdr>
        <w:spacing w:line="276" w:lineRule="auto"/>
        <w:jc w:val="center"/>
        <w:rPr>
          <w:rFonts w:ascii="Century Schoolbook" w:hAnsi="Century Schoolbook"/>
          <w:b/>
          <w:sz w:val="60"/>
          <w:szCs w:val="60"/>
        </w:rPr>
      </w:pPr>
      <w:r w:rsidRPr="003A6DD7">
        <w:rPr>
          <w:rFonts w:ascii="Century Schoolbook" w:hAnsi="Century Schoolbook"/>
          <w:b/>
          <w:sz w:val="60"/>
          <w:szCs w:val="60"/>
        </w:rPr>
        <w:t>Ferguson &amp; Civil Rights</w:t>
      </w:r>
    </w:p>
    <w:p w14:paraId="44636FEB" w14:textId="77777777" w:rsidR="00A502F6" w:rsidRPr="00A502F6" w:rsidRDefault="00A502F6" w:rsidP="00A502F6">
      <w:pPr>
        <w:pBdr>
          <w:top w:val="single" w:sz="4" w:space="1" w:color="auto"/>
          <w:left w:val="single" w:sz="4" w:space="4" w:color="auto"/>
          <w:bottom w:val="single" w:sz="4" w:space="1" w:color="auto"/>
          <w:right w:val="single" w:sz="4" w:space="4" w:color="auto"/>
        </w:pBdr>
        <w:spacing w:line="276" w:lineRule="auto"/>
        <w:jc w:val="center"/>
        <w:rPr>
          <w:rFonts w:ascii="Century Schoolbook" w:hAnsi="Century Schoolbook"/>
          <w:b/>
          <w:bCs/>
          <w:spacing w:val="34"/>
          <w:sz w:val="44"/>
          <w:szCs w:val="44"/>
        </w:rPr>
      </w:pPr>
    </w:p>
    <w:p w14:paraId="00A29281" w14:textId="5F533DC3" w:rsidR="009303C6" w:rsidRPr="00A502F6" w:rsidRDefault="00A502F6" w:rsidP="00A502F6">
      <w:pPr>
        <w:pBdr>
          <w:top w:val="single" w:sz="4" w:space="1" w:color="auto"/>
          <w:left w:val="single" w:sz="4" w:space="4" w:color="auto"/>
          <w:bottom w:val="single" w:sz="4" w:space="1" w:color="auto"/>
          <w:right w:val="single" w:sz="4" w:space="4" w:color="auto"/>
        </w:pBdr>
        <w:spacing w:line="276" w:lineRule="auto"/>
        <w:jc w:val="center"/>
        <w:rPr>
          <w:rFonts w:ascii="Century Schoolbook" w:hAnsi="Century Schoolbook"/>
          <w:b/>
          <w:bCs/>
          <w:spacing w:val="34"/>
          <w:sz w:val="48"/>
          <w:szCs w:val="48"/>
        </w:rPr>
      </w:pPr>
      <w:proofErr w:type="gramStart"/>
      <w:r w:rsidRPr="00A502F6">
        <w:rPr>
          <w:rFonts w:ascii="Century Schoolbook" w:hAnsi="Century Schoolbook"/>
          <w:b/>
          <w:bCs/>
          <w:spacing w:val="34"/>
          <w:sz w:val="48"/>
          <w:szCs w:val="48"/>
        </w:rPr>
        <w:t>a</w:t>
      </w:r>
      <w:proofErr w:type="gramEnd"/>
      <w:r w:rsidRPr="00A502F6">
        <w:rPr>
          <w:rFonts w:ascii="Century Schoolbook" w:hAnsi="Century Schoolbook"/>
          <w:b/>
          <w:bCs/>
          <w:spacing w:val="34"/>
          <w:sz w:val="48"/>
          <w:szCs w:val="48"/>
        </w:rPr>
        <w:t xml:space="preserve"> short overview</w:t>
      </w:r>
      <w:r w:rsidR="009303C6" w:rsidRPr="00A502F6">
        <w:rPr>
          <w:rFonts w:ascii="Century Schoolbook" w:hAnsi="Century Schoolbook"/>
          <w:b/>
          <w:bCs/>
          <w:spacing w:val="34"/>
          <w:sz w:val="48"/>
          <w:szCs w:val="48"/>
        </w:rPr>
        <w:t xml:space="preserve"> </w:t>
      </w:r>
    </w:p>
    <w:p w14:paraId="08C9E504" w14:textId="77777777" w:rsidR="00A502F6" w:rsidRPr="00A502F6" w:rsidRDefault="00A502F6" w:rsidP="00A502F6">
      <w:pPr>
        <w:pBdr>
          <w:top w:val="single" w:sz="4" w:space="1" w:color="auto"/>
          <w:left w:val="single" w:sz="4" w:space="4" w:color="auto"/>
          <w:bottom w:val="single" w:sz="4" w:space="1" w:color="auto"/>
          <w:right w:val="single" w:sz="4" w:space="4" w:color="auto"/>
        </w:pBdr>
        <w:spacing w:line="276" w:lineRule="auto"/>
        <w:jc w:val="center"/>
        <w:rPr>
          <w:rFonts w:ascii="Georgia" w:hAnsi="Georgia"/>
          <w:b/>
          <w:bCs/>
          <w:spacing w:val="34"/>
          <w:sz w:val="44"/>
          <w:szCs w:val="44"/>
        </w:rPr>
      </w:pPr>
    </w:p>
    <w:p w14:paraId="77DB15EF" w14:textId="77777777" w:rsidR="009303C6" w:rsidRDefault="009303C6">
      <w:pPr>
        <w:rPr>
          <w:rFonts w:ascii="Georgia" w:hAnsi="Georgia"/>
        </w:rPr>
      </w:pPr>
    </w:p>
    <w:p w14:paraId="787E1E7E" w14:textId="77777777" w:rsidR="009303C6" w:rsidRDefault="009303C6">
      <w:pPr>
        <w:rPr>
          <w:rFonts w:ascii="Georgia" w:hAnsi="Georgia"/>
        </w:rPr>
      </w:pPr>
    </w:p>
    <w:p w14:paraId="111F6AAE" w14:textId="32A75B51" w:rsidR="008A4139" w:rsidRPr="00A502F6" w:rsidRDefault="003A6DD7" w:rsidP="009303C6">
      <w:pPr>
        <w:spacing w:line="276" w:lineRule="auto"/>
        <w:jc w:val="center"/>
        <w:rPr>
          <w:rFonts w:ascii="Century Schoolbook" w:hAnsi="Century Schoolbook"/>
          <w:b/>
          <w:sz w:val="36"/>
          <w:szCs w:val="36"/>
        </w:rPr>
      </w:pPr>
      <w:r>
        <w:rPr>
          <w:rFonts w:ascii="Century Schoolbook" w:hAnsi="Century Schoolbook"/>
          <w:b/>
          <w:sz w:val="36"/>
          <w:szCs w:val="36"/>
        </w:rPr>
        <w:t xml:space="preserve">Prof. </w:t>
      </w:r>
      <w:r w:rsidR="009303C6" w:rsidRPr="00A502F6">
        <w:rPr>
          <w:rFonts w:ascii="Century Schoolbook" w:hAnsi="Century Schoolbook"/>
          <w:b/>
          <w:sz w:val="36"/>
          <w:szCs w:val="36"/>
        </w:rPr>
        <w:t>Michael Kuelker</w:t>
      </w:r>
    </w:p>
    <w:p w14:paraId="287CDE02" w14:textId="090DC931" w:rsidR="009303C6" w:rsidRPr="003A6DD7" w:rsidRDefault="00A502F6" w:rsidP="009303C6">
      <w:pPr>
        <w:spacing w:line="276" w:lineRule="auto"/>
        <w:jc w:val="center"/>
        <w:rPr>
          <w:rFonts w:ascii="Century Schoolbook" w:hAnsi="Century Schoolbook"/>
          <w:b/>
          <w:sz w:val="32"/>
          <w:szCs w:val="32"/>
        </w:rPr>
      </w:pPr>
      <w:r w:rsidRPr="003A6DD7">
        <w:rPr>
          <w:rFonts w:ascii="Century Schoolbook" w:hAnsi="Century Schoolbook"/>
          <w:b/>
          <w:sz w:val="32"/>
          <w:szCs w:val="32"/>
        </w:rPr>
        <w:t>October 8,</w:t>
      </w:r>
      <w:r w:rsidR="009303C6" w:rsidRPr="003A6DD7">
        <w:rPr>
          <w:rFonts w:ascii="Century Schoolbook" w:hAnsi="Century Schoolbook"/>
          <w:b/>
          <w:sz w:val="32"/>
          <w:szCs w:val="32"/>
        </w:rPr>
        <w:t xml:space="preserve"> 2014</w:t>
      </w:r>
    </w:p>
    <w:p w14:paraId="7D4C4264" w14:textId="77777777" w:rsidR="008A4139" w:rsidRDefault="008A4139">
      <w:pPr>
        <w:rPr>
          <w:rFonts w:ascii="Georgia" w:hAnsi="Georgia"/>
        </w:rPr>
      </w:pPr>
    </w:p>
    <w:p w14:paraId="53F9D684" w14:textId="77777777" w:rsidR="00F130D7" w:rsidRDefault="00F130D7">
      <w:pPr>
        <w:rPr>
          <w:rFonts w:ascii="Georgia" w:hAnsi="Georgia"/>
        </w:rPr>
      </w:pPr>
    </w:p>
    <w:p w14:paraId="2AE55F13" w14:textId="77777777" w:rsidR="009303C6" w:rsidRDefault="009303C6">
      <w:pPr>
        <w:rPr>
          <w:rFonts w:ascii="Georgia" w:hAnsi="Georgia"/>
        </w:rPr>
      </w:pPr>
    </w:p>
    <w:p w14:paraId="493C07FF" w14:textId="614FBCBE" w:rsidR="007A143A" w:rsidRDefault="008A4139" w:rsidP="008A4139">
      <w:pPr>
        <w:rPr>
          <w:rFonts w:ascii="Georgia" w:hAnsi="Georgia" w:cs="Verdana"/>
          <w:color w:val="262626"/>
        </w:rPr>
      </w:pPr>
      <w:r>
        <w:rPr>
          <w:rFonts w:ascii="Georgia" w:hAnsi="Georgia" w:cs="Verdana"/>
          <w:i/>
          <w:color w:val="262626"/>
        </w:rPr>
        <w:t xml:space="preserve">     </w:t>
      </w:r>
      <w:r w:rsidRPr="008A4139">
        <w:rPr>
          <w:rFonts w:ascii="Georgia" w:hAnsi="Georgia" w:cs="Verdana"/>
          <w:i/>
          <w:color w:val="262626"/>
        </w:rPr>
        <w:t>C</w:t>
      </w:r>
      <w:r w:rsidRPr="008A4139">
        <w:rPr>
          <w:rFonts w:ascii="Georgia" w:hAnsi="Georgia" w:cs="Verdana"/>
          <w:i/>
          <w:iCs/>
          <w:color w:val="262626"/>
        </w:rPr>
        <w:t>ivil rights</w:t>
      </w:r>
      <w:r>
        <w:rPr>
          <w:rFonts w:ascii="Georgia" w:hAnsi="Georgia" w:cs="Verdana"/>
          <w:color w:val="262626"/>
        </w:rPr>
        <w:t xml:space="preserve"> is a term referring to </w:t>
      </w:r>
      <w:r w:rsidRPr="008A4139">
        <w:rPr>
          <w:rFonts w:ascii="Georgia" w:hAnsi="Georgia" w:cs="Verdana"/>
          <w:color w:val="262626"/>
        </w:rPr>
        <w:t>enforceable right</w:t>
      </w:r>
      <w:r>
        <w:rPr>
          <w:rFonts w:ascii="Georgia" w:hAnsi="Georgia" w:cs="Verdana"/>
          <w:color w:val="262626"/>
        </w:rPr>
        <w:t>s</w:t>
      </w:r>
      <w:r w:rsidRPr="008A4139">
        <w:rPr>
          <w:rFonts w:ascii="Georgia" w:hAnsi="Georgia" w:cs="Verdana"/>
          <w:color w:val="262626"/>
        </w:rPr>
        <w:t xml:space="preserve"> or privilege</w:t>
      </w:r>
      <w:r>
        <w:rPr>
          <w:rFonts w:ascii="Georgia" w:hAnsi="Georgia" w:cs="Verdana"/>
          <w:color w:val="262626"/>
        </w:rPr>
        <w:t>s</w:t>
      </w:r>
      <w:r w:rsidRPr="008A4139">
        <w:rPr>
          <w:rFonts w:ascii="Georgia" w:hAnsi="Georgia" w:cs="Verdana"/>
          <w:color w:val="262626"/>
        </w:rPr>
        <w:t xml:space="preserve">, which if interfered with by another </w:t>
      </w:r>
      <w:r>
        <w:rPr>
          <w:rFonts w:ascii="Georgia" w:hAnsi="Georgia" w:cs="Verdana"/>
          <w:color w:val="262626"/>
        </w:rPr>
        <w:t xml:space="preserve">(whether by the state, </w:t>
      </w:r>
      <w:r w:rsidR="007A143A">
        <w:rPr>
          <w:rFonts w:ascii="Georgia" w:hAnsi="Georgia" w:cs="Verdana"/>
          <w:color w:val="262626"/>
        </w:rPr>
        <w:t xml:space="preserve">by </w:t>
      </w:r>
      <w:r>
        <w:rPr>
          <w:rFonts w:ascii="Georgia" w:hAnsi="Georgia" w:cs="Verdana"/>
          <w:color w:val="262626"/>
        </w:rPr>
        <w:t xml:space="preserve">organizations or </w:t>
      </w:r>
      <w:r w:rsidR="007A143A">
        <w:rPr>
          <w:rFonts w:ascii="Georgia" w:hAnsi="Georgia" w:cs="Verdana"/>
          <w:color w:val="262626"/>
        </w:rPr>
        <w:t xml:space="preserve">by </w:t>
      </w:r>
      <w:r>
        <w:rPr>
          <w:rFonts w:ascii="Georgia" w:hAnsi="Georgia" w:cs="Verdana"/>
          <w:color w:val="262626"/>
        </w:rPr>
        <w:t xml:space="preserve">private individuals) </w:t>
      </w:r>
      <w:r w:rsidRPr="008A4139">
        <w:rPr>
          <w:rFonts w:ascii="Georgia" w:hAnsi="Georgia" w:cs="Verdana"/>
          <w:color w:val="262626"/>
        </w:rPr>
        <w:t xml:space="preserve">gives rise to an action for injury. </w:t>
      </w:r>
    </w:p>
    <w:p w14:paraId="1AC00FD9" w14:textId="77777777" w:rsidR="007A143A" w:rsidRDefault="007A143A" w:rsidP="008A4139">
      <w:pPr>
        <w:rPr>
          <w:rFonts w:ascii="Georgia" w:hAnsi="Georgia" w:cs="Verdana"/>
          <w:color w:val="262626"/>
        </w:rPr>
      </w:pPr>
    </w:p>
    <w:p w14:paraId="164F75C3" w14:textId="77777777" w:rsidR="00986A95" w:rsidRDefault="007A143A" w:rsidP="008A4139">
      <w:pPr>
        <w:rPr>
          <w:rFonts w:ascii="Georgia" w:hAnsi="Georgia" w:cs="Verdana"/>
          <w:color w:val="262626"/>
        </w:rPr>
      </w:pPr>
      <w:r>
        <w:rPr>
          <w:rFonts w:ascii="Georgia" w:hAnsi="Georgia" w:cs="Verdana"/>
          <w:color w:val="262626"/>
        </w:rPr>
        <w:t xml:space="preserve">     </w:t>
      </w:r>
      <w:r w:rsidR="008A4139">
        <w:rPr>
          <w:rFonts w:ascii="Georgia" w:hAnsi="Georgia" w:cs="Verdana"/>
          <w:color w:val="262626"/>
        </w:rPr>
        <w:t>The most basic civil right is that of life and safety but many other rights flow from this essential condition. F</w:t>
      </w:r>
      <w:r w:rsidR="008A4139" w:rsidRPr="008A4139">
        <w:rPr>
          <w:rFonts w:ascii="Georgia" w:hAnsi="Georgia" w:cs="Verdana"/>
          <w:color w:val="262626"/>
        </w:rPr>
        <w:t xml:space="preserve">reedom of speech, </w:t>
      </w:r>
      <w:r w:rsidR="008A4139">
        <w:rPr>
          <w:rFonts w:ascii="Georgia" w:hAnsi="Georgia" w:cs="Verdana"/>
          <w:color w:val="262626"/>
        </w:rPr>
        <w:t xml:space="preserve">freedom of the </w:t>
      </w:r>
      <w:r w:rsidR="008A4139" w:rsidRPr="008A4139">
        <w:rPr>
          <w:rFonts w:ascii="Georgia" w:hAnsi="Georgia" w:cs="Verdana"/>
          <w:color w:val="262626"/>
        </w:rPr>
        <w:t xml:space="preserve">press, and </w:t>
      </w:r>
      <w:r w:rsidR="008A4139">
        <w:rPr>
          <w:rFonts w:ascii="Georgia" w:hAnsi="Georgia" w:cs="Verdana"/>
          <w:color w:val="262626"/>
        </w:rPr>
        <w:t xml:space="preserve">freedom of </w:t>
      </w:r>
      <w:r w:rsidR="008A4139" w:rsidRPr="008A4139">
        <w:rPr>
          <w:rFonts w:ascii="Georgia" w:hAnsi="Georgia" w:cs="Verdana"/>
          <w:color w:val="262626"/>
        </w:rPr>
        <w:t>assembly; the right to vote; freedom from involuntary servitude; and the right to equality in public places</w:t>
      </w:r>
      <w:r w:rsidR="008A4139">
        <w:rPr>
          <w:rFonts w:ascii="Georgia" w:hAnsi="Georgia" w:cs="Verdana"/>
          <w:color w:val="262626"/>
        </w:rPr>
        <w:t xml:space="preserve"> – all are examples of civil rights which have legal protection in the U.S. Civil rights are commonly </w:t>
      </w:r>
      <w:r w:rsidR="009303C6">
        <w:rPr>
          <w:rFonts w:ascii="Georgia" w:hAnsi="Georgia" w:cs="Verdana"/>
          <w:color w:val="262626"/>
        </w:rPr>
        <w:t xml:space="preserve">invoked alongside </w:t>
      </w:r>
      <w:r w:rsidR="008A4139">
        <w:rPr>
          <w:rFonts w:ascii="Georgia" w:hAnsi="Georgia" w:cs="Verdana"/>
          <w:color w:val="262626"/>
        </w:rPr>
        <w:t>political rights and the right to fair trial and due process under the law.</w:t>
      </w:r>
      <w:r w:rsidR="00986A95">
        <w:rPr>
          <w:rFonts w:ascii="Georgia" w:hAnsi="Georgia" w:cs="Verdana"/>
          <w:color w:val="262626"/>
        </w:rPr>
        <w:t xml:space="preserve"> </w:t>
      </w:r>
    </w:p>
    <w:p w14:paraId="2CAF1C1F" w14:textId="77777777" w:rsidR="00986A95" w:rsidRDefault="00986A95" w:rsidP="008A4139">
      <w:pPr>
        <w:rPr>
          <w:rFonts w:ascii="Georgia" w:hAnsi="Georgia" w:cs="Verdana"/>
          <w:color w:val="262626"/>
        </w:rPr>
      </w:pPr>
    </w:p>
    <w:p w14:paraId="5A4C2C16" w14:textId="6DE60EF4" w:rsidR="0057544A" w:rsidRDefault="00986A95" w:rsidP="008A4139">
      <w:pPr>
        <w:rPr>
          <w:rFonts w:ascii="Georgia" w:hAnsi="Georgia" w:cs="Verdana"/>
          <w:color w:val="262626"/>
        </w:rPr>
      </w:pPr>
      <w:r>
        <w:rPr>
          <w:rFonts w:ascii="Georgia" w:hAnsi="Georgia" w:cs="Verdana"/>
          <w:color w:val="262626"/>
        </w:rPr>
        <w:t xml:space="preserve">     </w:t>
      </w:r>
      <w:r w:rsidR="00E713BB">
        <w:rPr>
          <w:rFonts w:ascii="Georgia" w:hAnsi="Georgia" w:cs="Verdana"/>
          <w:color w:val="262626"/>
        </w:rPr>
        <w:t>The</w:t>
      </w:r>
      <w:r>
        <w:rPr>
          <w:rFonts w:ascii="Georgia" w:hAnsi="Georgia" w:cs="Verdana"/>
          <w:color w:val="262626"/>
        </w:rPr>
        <w:t xml:space="preserve"> Stanford Encyclopedia of Philosophy</w:t>
      </w:r>
      <w:r w:rsidR="00E713BB">
        <w:rPr>
          <w:rFonts w:ascii="Georgia" w:hAnsi="Georgia" w:cs="Verdana"/>
          <w:color w:val="262626"/>
        </w:rPr>
        <w:t xml:space="preserve"> notes</w:t>
      </w:r>
      <w:r>
        <w:rPr>
          <w:rFonts w:ascii="Georgia" w:hAnsi="Georgia" w:cs="Verdana"/>
          <w:color w:val="262626"/>
        </w:rPr>
        <w:t xml:space="preserve">, </w:t>
      </w:r>
    </w:p>
    <w:p w14:paraId="4D6AE7B0" w14:textId="77777777" w:rsidR="0057544A" w:rsidRDefault="0057544A" w:rsidP="008A4139">
      <w:pPr>
        <w:rPr>
          <w:rFonts w:ascii="Georgia" w:hAnsi="Georgia" w:cs="Verdana"/>
          <w:color w:val="262626"/>
        </w:rPr>
      </w:pPr>
    </w:p>
    <w:p w14:paraId="57D3C98D" w14:textId="157AC071" w:rsidR="0057544A" w:rsidRDefault="00986A95" w:rsidP="0057544A">
      <w:pPr>
        <w:ind w:left="720"/>
        <w:rPr>
          <w:rFonts w:ascii="Georgia" w:hAnsi="Georgia" w:cs="Times"/>
          <w:color w:val="141414"/>
        </w:rPr>
      </w:pPr>
      <w:r w:rsidRPr="00986A95">
        <w:rPr>
          <w:rFonts w:ascii="Georgia" w:hAnsi="Georgia" w:cs="Times"/>
          <w:color w:val="141414"/>
        </w:rPr>
        <w:t>In contemporary political thought, the term ‘civil rights’ is indissolubly linked to the struggle for equality of American blacks during the 1950s and 60s. The aim of that struggle was to secure the status of equal citizenshi</w:t>
      </w:r>
      <w:r w:rsidR="00E713BB">
        <w:rPr>
          <w:rFonts w:ascii="Georgia" w:hAnsi="Georgia" w:cs="Times"/>
          <w:color w:val="141414"/>
        </w:rPr>
        <w:t>p in a liberal democratic state. […]</w:t>
      </w:r>
    </w:p>
    <w:p w14:paraId="4CC6CFE9" w14:textId="77777777" w:rsidR="0057544A" w:rsidRDefault="0057544A" w:rsidP="0057544A">
      <w:pPr>
        <w:rPr>
          <w:rFonts w:ascii="Georgia" w:hAnsi="Georgia" w:cs="Times"/>
          <w:color w:val="141414"/>
        </w:rPr>
      </w:pPr>
    </w:p>
    <w:p w14:paraId="1581B928" w14:textId="4F18315E" w:rsidR="00986A95" w:rsidRPr="00986A95" w:rsidRDefault="00986A95" w:rsidP="0057544A">
      <w:pPr>
        <w:ind w:left="720"/>
        <w:rPr>
          <w:rFonts w:ascii="Georgia" w:hAnsi="Georgia"/>
        </w:rPr>
      </w:pPr>
      <w:r w:rsidRPr="00986A95">
        <w:rPr>
          <w:rFonts w:ascii="Georgia" w:hAnsi="Georgia" w:cs="Times"/>
          <w:color w:val="141414"/>
        </w:rPr>
        <w:t>No contemporary thinker of significance holds that such rights can be legitimately denied to a person on the basis of race, color, sex, religion, national origin, or disability.</w:t>
      </w:r>
    </w:p>
    <w:p w14:paraId="2B782845" w14:textId="77777777" w:rsidR="00FB69F7" w:rsidRDefault="00FB69F7">
      <w:pPr>
        <w:rPr>
          <w:rFonts w:ascii="Georgia" w:hAnsi="Georgia"/>
        </w:rPr>
      </w:pPr>
    </w:p>
    <w:p w14:paraId="782D9BB5" w14:textId="77777777" w:rsidR="004C5354" w:rsidRDefault="004C5354">
      <w:pPr>
        <w:rPr>
          <w:rFonts w:ascii="Georgia" w:hAnsi="Georgia"/>
        </w:rPr>
      </w:pPr>
    </w:p>
    <w:p w14:paraId="6E2ACD9E" w14:textId="77777777" w:rsidR="0057544A" w:rsidRDefault="0057544A">
      <w:pPr>
        <w:rPr>
          <w:rFonts w:ascii="Georgia" w:hAnsi="Georgia"/>
        </w:rPr>
      </w:pPr>
    </w:p>
    <w:p w14:paraId="21357051" w14:textId="77777777" w:rsidR="00E713BB" w:rsidRDefault="00E713BB">
      <w:pPr>
        <w:rPr>
          <w:rFonts w:ascii="Georgia" w:hAnsi="Georgia"/>
        </w:rPr>
      </w:pPr>
    </w:p>
    <w:p w14:paraId="1A228EEC" w14:textId="77777777" w:rsidR="00E713BB" w:rsidRDefault="00E713BB">
      <w:pPr>
        <w:rPr>
          <w:rFonts w:ascii="Georgia" w:hAnsi="Georgia"/>
        </w:rPr>
      </w:pPr>
    </w:p>
    <w:p w14:paraId="192983ED" w14:textId="72499F68" w:rsidR="004C5354" w:rsidRPr="009303C6" w:rsidRDefault="004C5354" w:rsidP="004E35B8">
      <w:pPr>
        <w:jc w:val="center"/>
        <w:rPr>
          <w:rFonts w:ascii="Georgia" w:hAnsi="Georgia"/>
          <w:b/>
          <w:sz w:val="36"/>
          <w:szCs w:val="36"/>
          <w:u w:val="single"/>
        </w:rPr>
      </w:pPr>
      <w:r w:rsidRPr="009303C6">
        <w:rPr>
          <w:rFonts w:ascii="Georgia" w:hAnsi="Georgia"/>
          <w:b/>
          <w:sz w:val="36"/>
          <w:szCs w:val="36"/>
          <w:u w:val="single"/>
        </w:rPr>
        <w:lastRenderedPageBreak/>
        <w:t>Ferguson and Civil Rights Issues</w:t>
      </w:r>
    </w:p>
    <w:p w14:paraId="72DA3D19" w14:textId="77777777" w:rsidR="008A4139" w:rsidRDefault="008A4139">
      <w:pPr>
        <w:rPr>
          <w:rFonts w:ascii="Georgia" w:hAnsi="Georgia"/>
        </w:rPr>
      </w:pPr>
    </w:p>
    <w:p w14:paraId="0BFD076E" w14:textId="77777777" w:rsidR="007A143A" w:rsidRDefault="00D365E3" w:rsidP="004C5354">
      <w:pPr>
        <w:ind w:left="2160" w:hanging="2160"/>
        <w:rPr>
          <w:rFonts w:ascii="Georgia" w:hAnsi="Georgia"/>
        </w:rPr>
      </w:pPr>
      <w:r>
        <w:rPr>
          <w:rFonts w:ascii="Georgia" w:hAnsi="Georgia"/>
        </w:rPr>
        <w:t xml:space="preserve">     On </w:t>
      </w:r>
      <w:r w:rsidR="004C5354">
        <w:rPr>
          <w:rFonts w:ascii="Georgia" w:hAnsi="Georgia"/>
        </w:rPr>
        <w:t>Aug</w:t>
      </w:r>
      <w:r>
        <w:rPr>
          <w:rFonts w:ascii="Georgia" w:hAnsi="Georgia"/>
        </w:rPr>
        <w:t xml:space="preserve">ust 9, 2014, </w:t>
      </w:r>
      <w:r w:rsidR="004C5354">
        <w:rPr>
          <w:rFonts w:ascii="Georgia" w:hAnsi="Georgia"/>
        </w:rPr>
        <w:t>Michael Brown</w:t>
      </w:r>
      <w:r>
        <w:rPr>
          <w:rFonts w:ascii="Georgia" w:hAnsi="Georgia"/>
        </w:rPr>
        <w:t>, 18, was gunned down by</w:t>
      </w:r>
      <w:r w:rsidR="007A143A">
        <w:rPr>
          <w:rFonts w:ascii="Georgia" w:hAnsi="Georgia"/>
        </w:rPr>
        <w:t xml:space="preserve"> </w:t>
      </w:r>
      <w:r>
        <w:rPr>
          <w:rFonts w:ascii="Georgia" w:hAnsi="Georgia"/>
        </w:rPr>
        <w:t xml:space="preserve">Officer Darren </w:t>
      </w:r>
    </w:p>
    <w:p w14:paraId="5F484416" w14:textId="77777777" w:rsidR="007A143A" w:rsidRDefault="00D365E3" w:rsidP="004C5354">
      <w:pPr>
        <w:ind w:left="2160" w:hanging="2160"/>
        <w:rPr>
          <w:rFonts w:ascii="Georgia" w:hAnsi="Georgia"/>
        </w:rPr>
      </w:pPr>
      <w:r>
        <w:rPr>
          <w:rFonts w:ascii="Georgia" w:hAnsi="Georgia"/>
        </w:rPr>
        <w:t>Wilson</w:t>
      </w:r>
      <w:r w:rsidR="004E35B8">
        <w:rPr>
          <w:rFonts w:ascii="Georgia" w:hAnsi="Georgia"/>
        </w:rPr>
        <w:t xml:space="preserve"> in Ferguson, a municipality of St. Louis, Missouri</w:t>
      </w:r>
      <w:r>
        <w:rPr>
          <w:rFonts w:ascii="Georgia" w:hAnsi="Georgia"/>
        </w:rPr>
        <w:t xml:space="preserve">.  The killing sparked </w:t>
      </w:r>
      <w:r w:rsidR="008A4139">
        <w:rPr>
          <w:rFonts w:ascii="Georgia" w:hAnsi="Georgia"/>
        </w:rPr>
        <w:t xml:space="preserve">an </w:t>
      </w:r>
    </w:p>
    <w:p w14:paraId="499F838D" w14:textId="77777777" w:rsidR="007A143A" w:rsidRDefault="008A4139" w:rsidP="004C5354">
      <w:pPr>
        <w:ind w:left="2160" w:hanging="2160"/>
        <w:rPr>
          <w:rFonts w:ascii="Georgia" w:hAnsi="Georgia"/>
        </w:rPr>
      </w:pPr>
      <w:proofErr w:type="gramStart"/>
      <w:r>
        <w:rPr>
          <w:rFonts w:ascii="Georgia" w:hAnsi="Georgia"/>
        </w:rPr>
        <w:t>unusually</w:t>
      </w:r>
      <w:proofErr w:type="gramEnd"/>
      <w:r>
        <w:rPr>
          <w:rFonts w:ascii="Georgia" w:hAnsi="Georgia"/>
        </w:rPr>
        <w:t xml:space="preserve"> massive and sustained response, and in the days to come,  </w:t>
      </w:r>
      <w:r w:rsidR="007F3B41">
        <w:rPr>
          <w:rFonts w:ascii="Georgia" w:hAnsi="Georgia"/>
        </w:rPr>
        <w:t xml:space="preserve">Michael </w:t>
      </w:r>
    </w:p>
    <w:p w14:paraId="117F66B7" w14:textId="77777777" w:rsidR="007A143A" w:rsidRDefault="007F3B41" w:rsidP="007A143A">
      <w:pPr>
        <w:ind w:left="2160" w:hanging="2160"/>
        <w:rPr>
          <w:rFonts w:ascii="Georgia" w:hAnsi="Georgia"/>
        </w:rPr>
      </w:pPr>
      <w:r>
        <w:rPr>
          <w:rFonts w:ascii="Georgia" w:hAnsi="Georgia"/>
        </w:rPr>
        <w:t xml:space="preserve">Brown and Ferguson </w:t>
      </w:r>
      <w:r w:rsidR="007A143A">
        <w:rPr>
          <w:rFonts w:ascii="Georgia" w:hAnsi="Georgia"/>
        </w:rPr>
        <w:t xml:space="preserve">MO became synonymous with </w:t>
      </w:r>
      <w:r w:rsidR="008A4139">
        <w:rPr>
          <w:rFonts w:ascii="Georgia" w:hAnsi="Georgia"/>
        </w:rPr>
        <w:t>a new phase of civil rights</w:t>
      </w:r>
      <w:r w:rsidR="007A143A">
        <w:rPr>
          <w:rFonts w:ascii="Georgia" w:hAnsi="Georgia"/>
        </w:rPr>
        <w:t xml:space="preserve"> </w:t>
      </w:r>
    </w:p>
    <w:p w14:paraId="0D8DBA06" w14:textId="77777777" w:rsidR="007A143A" w:rsidRDefault="007A143A" w:rsidP="004C5354">
      <w:pPr>
        <w:ind w:left="2160" w:hanging="2160"/>
        <w:rPr>
          <w:rFonts w:ascii="Georgia" w:hAnsi="Georgia"/>
        </w:rPr>
      </w:pPr>
      <w:proofErr w:type="gramStart"/>
      <w:r>
        <w:rPr>
          <w:rFonts w:ascii="Georgia" w:hAnsi="Georgia"/>
        </w:rPr>
        <w:t>activism</w:t>
      </w:r>
      <w:proofErr w:type="gramEnd"/>
      <w:r>
        <w:rPr>
          <w:rFonts w:ascii="Georgia" w:hAnsi="Georgia"/>
        </w:rPr>
        <w:t xml:space="preserve"> in America. </w:t>
      </w:r>
      <w:r w:rsidR="008A4139">
        <w:rPr>
          <w:rFonts w:ascii="Georgia" w:hAnsi="Georgia"/>
        </w:rPr>
        <w:t xml:space="preserve">Days and nights of demonstrations </w:t>
      </w:r>
      <w:r>
        <w:rPr>
          <w:rFonts w:ascii="Georgia" w:hAnsi="Georgia"/>
        </w:rPr>
        <w:t xml:space="preserve">– some of it violent, </w:t>
      </w:r>
    </w:p>
    <w:p w14:paraId="73E25BF6" w14:textId="70BEEAB7" w:rsidR="004C5354" w:rsidRDefault="007A143A" w:rsidP="000F2523">
      <w:pPr>
        <w:ind w:left="2160" w:hanging="2160"/>
        <w:rPr>
          <w:rFonts w:ascii="Georgia" w:hAnsi="Georgia"/>
        </w:rPr>
      </w:pPr>
      <w:proofErr w:type="gramStart"/>
      <w:r>
        <w:rPr>
          <w:rFonts w:ascii="Georgia" w:hAnsi="Georgia"/>
        </w:rPr>
        <w:t>much</w:t>
      </w:r>
      <w:proofErr w:type="gramEnd"/>
      <w:r>
        <w:rPr>
          <w:rFonts w:ascii="Georgia" w:hAnsi="Georgia"/>
        </w:rPr>
        <w:t xml:space="preserve"> of it not – have cap</w:t>
      </w:r>
      <w:r w:rsidR="00A502F6">
        <w:rPr>
          <w:rFonts w:ascii="Georgia" w:hAnsi="Georgia"/>
        </w:rPr>
        <w:t>tured the national imagination.</w:t>
      </w:r>
      <w:r w:rsidR="00095538">
        <w:rPr>
          <w:rFonts w:ascii="Georgia" w:hAnsi="Georgia"/>
        </w:rPr>
        <w:t xml:space="preserve"> </w:t>
      </w:r>
    </w:p>
    <w:p w14:paraId="504F0F48" w14:textId="77777777" w:rsidR="007A143A" w:rsidRDefault="007A143A" w:rsidP="00F633F8">
      <w:pPr>
        <w:rPr>
          <w:rFonts w:ascii="Georgia" w:hAnsi="Georgia"/>
        </w:rPr>
      </w:pPr>
    </w:p>
    <w:p w14:paraId="168AD722" w14:textId="77777777" w:rsidR="000F2523" w:rsidRDefault="007A143A" w:rsidP="000F2523">
      <w:pPr>
        <w:ind w:left="2160" w:hanging="2160"/>
        <w:rPr>
          <w:rFonts w:ascii="Georgia" w:hAnsi="Georgia" w:cs="Georgia"/>
        </w:rPr>
      </w:pPr>
      <w:r>
        <w:rPr>
          <w:rFonts w:ascii="Georgia" w:hAnsi="Georgia" w:cs="Georgia"/>
        </w:rPr>
        <w:t xml:space="preserve">     It remains to be seen how the case involving Officer Wilson is adjudicated. </w:t>
      </w:r>
    </w:p>
    <w:p w14:paraId="20BEA051" w14:textId="77777777" w:rsidR="009303C6" w:rsidRDefault="000F2523" w:rsidP="009303C6">
      <w:pPr>
        <w:ind w:left="2160" w:hanging="2160"/>
        <w:rPr>
          <w:rFonts w:ascii="Georgia" w:hAnsi="Georgia"/>
        </w:rPr>
      </w:pPr>
      <w:r>
        <w:rPr>
          <w:rFonts w:ascii="Georgia" w:hAnsi="Georgia" w:cs="Georgia"/>
        </w:rPr>
        <w:t xml:space="preserve">What we know without question is that </w:t>
      </w:r>
      <w:r>
        <w:rPr>
          <w:rFonts w:ascii="Georgia" w:hAnsi="Georgia"/>
        </w:rPr>
        <w:t xml:space="preserve">after </w:t>
      </w:r>
      <w:r w:rsidR="009303C6">
        <w:rPr>
          <w:rFonts w:ascii="Georgia" w:hAnsi="Georgia"/>
        </w:rPr>
        <w:t xml:space="preserve">the incident on Canfield Avenue in </w:t>
      </w:r>
    </w:p>
    <w:p w14:paraId="463F210C" w14:textId="77777777" w:rsidR="00881865" w:rsidRDefault="009303C6" w:rsidP="009303C6">
      <w:pPr>
        <w:ind w:left="2160" w:hanging="2160"/>
        <w:rPr>
          <w:rFonts w:ascii="Georgia" w:hAnsi="Georgia"/>
        </w:rPr>
      </w:pPr>
      <w:r>
        <w:rPr>
          <w:rFonts w:ascii="Georgia" w:hAnsi="Georgia"/>
        </w:rPr>
        <w:t>Ferguson</w:t>
      </w:r>
      <w:r w:rsidR="000F2523">
        <w:rPr>
          <w:rFonts w:ascii="Georgia" w:hAnsi="Georgia"/>
        </w:rPr>
        <w:t xml:space="preserve">, </w:t>
      </w:r>
      <w:r w:rsidR="00B44D0B">
        <w:rPr>
          <w:rFonts w:ascii="Georgia" w:hAnsi="Georgia"/>
        </w:rPr>
        <w:t>black America said,</w:t>
      </w:r>
      <w:r>
        <w:rPr>
          <w:rFonts w:ascii="Georgia" w:hAnsi="Georgia"/>
        </w:rPr>
        <w:t xml:space="preserve"> perhaps more </w:t>
      </w:r>
      <w:r w:rsidR="00881865">
        <w:rPr>
          <w:rFonts w:ascii="Georgia" w:hAnsi="Georgia"/>
        </w:rPr>
        <w:t>vociferously</w:t>
      </w:r>
      <w:r>
        <w:rPr>
          <w:rFonts w:ascii="Georgia" w:hAnsi="Georgia"/>
        </w:rPr>
        <w:t xml:space="preserve"> than at any time in </w:t>
      </w:r>
    </w:p>
    <w:p w14:paraId="65B6B962" w14:textId="77777777" w:rsidR="00881865" w:rsidRDefault="00881865" w:rsidP="008D15A4">
      <w:pPr>
        <w:ind w:left="2160" w:hanging="2160"/>
        <w:rPr>
          <w:rFonts w:ascii="Georgia" w:hAnsi="Georgia"/>
        </w:rPr>
      </w:pPr>
      <w:proofErr w:type="gramStart"/>
      <w:r>
        <w:rPr>
          <w:rFonts w:ascii="Georgia" w:hAnsi="Georgia"/>
        </w:rPr>
        <w:t>recent</w:t>
      </w:r>
      <w:proofErr w:type="gramEnd"/>
      <w:r>
        <w:rPr>
          <w:rFonts w:ascii="Georgia" w:hAnsi="Georgia"/>
        </w:rPr>
        <w:t xml:space="preserve"> memory </w:t>
      </w:r>
      <w:r w:rsidR="009303C6">
        <w:rPr>
          <w:rFonts w:ascii="Georgia" w:hAnsi="Georgia"/>
        </w:rPr>
        <w:t xml:space="preserve">years, that it was </w:t>
      </w:r>
      <w:r w:rsidR="000F2523">
        <w:rPr>
          <w:rFonts w:ascii="Georgia" w:hAnsi="Georgia"/>
        </w:rPr>
        <w:t xml:space="preserve">business </w:t>
      </w:r>
      <w:r w:rsidR="009303C6">
        <w:rPr>
          <w:rFonts w:ascii="Georgia" w:hAnsi="Georgia"/>
        </w:rPr>
        <w:t xml:space="preserve">as usual no more. </w:t>
      </w:r>
      <w:r w:rsidR="00095538">
        <w:rPr>
          <w:rFonts w:ascii="Georgia" w:hAnsi="Georgia"/>
        </w:rPr>
        <w:t xml:space="preserve">The movement is </w:t>
      </w:r>
    </w:p>
    <w:p w14:paraId="4072FE19" w14:textId="57A88262" w:rsidR="000F2523" w:rsidRDefault="00095538" w:rsidP="008D15A4">
      <w:pPr>
        <w:ind w:left="2160" w:hanging="2160"/>
        <w:rPr>
          <w:rFonts w:ascii="Georgia" w:hAnsi="Georgia"/>
        </w:rPr>
      </w:pPr>
      <w:proofErr w:type="gramStart"/>
      <w:r>
        <w:rPr>
          <w:rFonts w:ascii="Georgia" w:hAnsi="Georgia"/>
        </w:rPr>
        <w:t>energized</w:t>
      </w:r>
      <w:proofErr w:type="gramEnd"/>
      <w:r>
        <w:rPr>
          <w:rFonts w:ascii="Georgia" w:hAnsi="Georgia"/>
        </w:rPr>
        <w:t xml:space="preserve"> and </w:t>
      </w:r>
      <w:r w:rsidR="008D15A4">
        <w:rPr>
          <w:rFonts w:ascii="Georgia" w:hAnsi="Georgia"/>
        </w:rPr>
        <w:t>profoundly</w:t>
      </w:r>
      <w:r>
        <w:rPr>
          <w:rFonts w:ascii="Georgia" w:hAnsi="Georgia"/>
        </w:rPr>
        <w:t xml:space="preserve"> shaped by </w:t>
      </w:r>
      <w:r w:rsidR="008D15A4">
        <w:rPr>
          <w:rFonts w:ascii="Georgia" w:hAnsi="Georgia"/>
        </w:rPr>
        <w:t xml:space="preserve">emerging and younger leadership. </w:t>
      </w:r>
    </w:p>
    <w:p w14:paraId="040A0B3C" w14:textId="77777777" w:rsidR="007A143A" w:rsidRDefault="007A143A" w:rsidP="004C5354">
      <w:pPr>
        <w:rPr>
          <w:rFonts w:ascii="Georgia" w:hAnsi="Georgia"/>
        </w:rPr>
      </w:pPr>
    </w:p>
    <w:p w14:paraId="5D8FA17B" w14:textId="1AAE33F3" w:rsidR="004C5354" w:rsidRDefault="00D365E3" w:rsidP="004C5354">
      <w:pPr>
        <w:rPr>
          <w:rFonts w:ascii="Georgia" w:hAnsi="Georgia"/>
        </w:rPr>
      </w:pPr>
      <w:r>
        <w:rPr>
          <w:rFonts w:ascii="Georgia" w:hAnsi="Georgia"/>
        </w:rPr>
        <w:t xml:space="preserve">     </w:t>
      </w:r>
      <w:r w:rsidR="008D15A4">
        <w:rPr>
          <w:rFonts w:ascii="Georgia" w:hAnsi="Georgia"/>
        </w:rPr>
        <w:t>Ferguson called attention to complaints of racial profiling and</w:t>
      </w:r>
      <w:r w:rsidR="000F2523">
        <w:rPr>
          <w:rFonts w:ascii="Georgia" w:hAnsi="Georgia"/>
        </w:rPr>
        <w:t xml:space="preserve"> excessive po</w:t>
      </w:r>
      <w:r w:rsidR="008D15A4">
        <w:rPr>
          <w:rFonts w:ascii="Georgia" w:hAnsi="Georgia"/>
        </w:rPr>
        <w:t>lice force and to a context not uncommon in America wherein 94% of Ferguson’s police force is white while 67% of the community is black</w:t>
      </w:r>
      <w:r w:rsidR="007F0CC0">
        <w:rPr>
          <w:rFonts w:ascii="Georgia" w:hAnsi="Georgia"/>
        </w:rPr>
        <w:t xml:space="preserve">. </w:t>
      </w:r>
    </w:p>
    <w:p w14:paraId="6A32D03C" w14:textId="77777777" w:rsidR="004C5354" w:rsidRDefault="004C5354" w:rsidP="004C5354">
      <w:pPr>
        <w:rPr>
          <w:rFonts w:ascii="Georgia" w:hAnsi="Georgia"/>
        </w:rPr>
      </w:pPr>
    </w:p>
    <w:p w14:paraId="4A26E86E" w14:textId="4160B980" w:rsidR="00594A73" w:rsidRDefault="008A4139" w:rsidP="00594A73">
      <w:pPr>
        <w:rPr>
          <w:rFonts w:ascii="Georgia" w:hAnsi="Georgia"/>
        </w:rPr>
      </w:pPr>
      <w:r>
        <w:rPr>
          <w:rFonts w:ascii="Georgia" w:hAnsi="Georgia"/>
        </w:rPr>
        <w:t xml:space="preserve">     </w:t>
      </w:r>
      <w:r w:rsidR="00860AFD">
        <w:rPr>
          <w:rFonts w:ascii="Georgia" w:hAnsi="Georgia"/>
        </w:rPr>
        <w:t xml:space="preserve">The demonstrations in Ferguson and elsewhere in St. Louis have raised a number of important civil rights issues including </w:t>
      </w:r>
      <w:r w:rsidR="004878AB" w:rsidRPr="00860AFD">
        <w:rPr>
          <w:rFonts w:ascii="Georgia" w:hAnsi="Georgia"/>
          <w:b/>
        </w:rPr>
        <w:t>free speech, press freedom, the right to assembly</w:t>
      </w:r>
      <w:r w:rsidR="00860AFD">
        <w:rPr>
          <w:rFonts w:ascii="Georgia" w:hAnsi="Georgia"/>
          <w:b/>
        </w:rPr>
        <w:t>.</w:t>
      </w:r>
      <w:r w:rsidR="00B575E7">
        <w:rPr>
          <w:rFonts w:ascii="Georgia" w:hAnsi="Georgia"/>
          <w:b/>
        </w:rPr>
        <w:t xml:space="preserve"> </w:t>
      </w:r>
      <w:r w:rsidR="004A379A">
        <w:rPr>
          <w:rFonts w:ascii="Georgia" w:hAnsi="Georgia"/>
        </w:rPr>
        <w:t xml:space="preserve">Journalists were </w:t>
      </w:r>
      <w:r w:rsidR="00594A73">
        <w:rPr>
          <w:rFonts w:ascii="Georgia" w:hAnsi="Georgia"/>
        </w:rPr>
        <w:t xml:space="preserve">harassed, </w:t>
      </w:r>
      <w:r w:rsidR="004A379A">
        <w:rPr>
          <w:rFonts w:ascii="Georgia" w:hAnsi="Georgia"/>
        </w:rPr>
        <w:t>detained and arrested in several instances</w:t>
      </w:r>
      <w:r w:rsidR="00594A73">
        <w:rPr>
          <w:rFonts w:ascii="Georgia" w:hAnsi="Georgia"/>
        </w:rPr>
        <w:t xml:space="preserve">. Tactics of </w:t>
      </w:r>
      <w:r w:rsidR="00594A73">
        <w:rPr>
          <w:rFonts w:ascii="Georgia" w:hAnsi="Georgia"/>
          <w:b/>
        </w:rPr>
        <w:t>militarized policing</w:t>
      </w:r>
      <w:r w:rsidR="00594A73">
        <w:rPr>
          <w:rFonts w:ascii="Georgia" w:hAnsi="Georgia"/>
        </w:rPr>
        <w:t xml:space="preserve"> – the riot police and armored vehicles, snipers, tear gas, rubber bullets and stun grenades – drew international attention and became part of a new national discussion about policing.</w:t>
      </w:r>
      <w:bookmarkStart w:id="0" w:name="_GoBack"/>
      <w:bookmarkEnd w:id="0"/>
      <w:r w:rsidR="00594A73">
        <w:rPr>
          <w:rFonts w:ascii="Georgia" w:hAnsi="Georgia"/>
        </w:rPr>
        <w:t xml:space="preserve"> As noted by St. Louis Public Radio on Aug. 14: </w:t>
      </w:r>
    </w:p>
    <w:p w14:paraId="58F236E5" w14:textId="77777777" w:rsidR="00594A73" w:rsidRDefault="00594A73" w:rsidP="00594A73">
      <w:pPr>
        <w:rPr>
          <w:rFonts w:ascii="Georgia" w:hAnsi="Georgia"/>
        </w:rPr>
      </w:pPr>
    </w:p>
    <w:p w14:paraId="3C5CFC87" w14:textId="77777777" w:rsidR="00594A73" w:rsidRDefault="004A379A" w:rsidP="00594A73">
      <w:pPr>
        <w:ind w:left="720"/>
        <w:rPr>
          <w:rFonts w:ascii="Georgia" w:hAnsi="Georgia"/>
        </w:rPr>
      </w:pPr>
      <w:r w:rsidRPr="004A379A">
        <w:rPr>
          <w:rFonts w:ascii="Georgia" w:hAnsi="Georgia" w:cs="Georgia"/>
          <w:color w:val="262626"/>
        </w:rPr>
        <w:t>Police appear to be violating the First Ame</w:t>
      </w:r>
      <w:r w:rsidR="00594A73">
        <w:rPr>
          <w:rFonts w:ascii="Georgia" w:hAnsi="Georgia" w:cs="Georgia"/>
          <w:color w:val="262626"/>
        </w:rPr>
        <w:t xml:space="preserve">ndment rights of protesters and </w:t>
      </w:r>
      <w:r w:rsidRPr="004A379A">
        <w:rPr>
          <w:rFonts w:ascii="Georgia" w:hAnsi="Georgia" w:cs="Georgia"/>
          <w:color w:val="262626"/>
        </w:rPr>
        <w:t>journalists in Ferguson by arresting and targeting journalists, and by turning the right to assembly into a daytime-only right, according to legal experts. </w:t>
      </w:r>
    </w:p>
    <w:p w14:paraId="6DF9929E" w14:textId="77777777" w:rsidR="00594A73" w:rsidRDefault="00594A73" w:rsidP="00594A73">
      <w:pPr>
        <w:ind w:left="720"/>
        <w:rPr>
          <w:rFonts w:ascii="Georgia" w:hAnsi="Georgia"/>
        </w:rPr>
      </w:pPr>
    </w:p>
    <w:p w14:paraId="46DC31C2" w14:textId="77777777" w:rsidR="00594A73" w:rsidRDefault="00594A73" w:rsidP="00594A73">
      <w:pPr>
        <w:ind w:left="720"/>
        <w:rPr>
          <w:rFonts w:ascii="Georgia" w:hAnsi="Georgia"/>
        </w:rPr>
      </w:pPr>
      <w:r>
        <w:rPr>
          <w:rFonts w:ascii="Georgia" w:hAnsi="Georgia" w:cs="Georgia"/>
          <w:color w:val="262626"/>
        </w:rPr>
        <w:t>‘</w:t>
      </w:r>
      <w:r w:rsidR="004A379A" w:rsidRPr="004A379A">
        <w:rPr>
          <w:rFonts w:ascii="Georgia" w:hAnsi="Georgia" w:cs="Georgia"/>
          <w:color w:val="262626"/>
        </w:rPr>
        <w:t>Police and officials in Ferguson have decla</w:t>
      </w:r>
      <w:r>
        <w:rPr>
          <w:rFonts w:ascii="Georgia" w:hAnsi="Georgia" w:cs="Georgia"/>
          <w:color w:val="262626"/>
        </w:rPr>
        <w:t>red war on the First Amendment,’</w:t>
      </w:r>
      <w:r w:rsidR="004A379A" w:rsidRPr="004A379A">
        <w:rPr>
          <w:rFonts w:ascii="Georgia" w:hAnsi="Georgia" w:cs="Georgia"/>
          <w:color w:val="262626"/>
        </w:rPr>
        <w:t xml:space="preserve"> said Gregory P. </w:t>
      </w:r>
      <w:proofErr w:type="spellStart"/>
      <w:r w:rsidR="004A379A" w:rsidRPr="004A379A">
        <w:rPr>
          <w:rFonts w:ascii="Georgia" w:hAnsi="Georgia" w:cs="Georgia"/>
          <w:color w:val="262626"/>
        </w:rPr>
        <w:t>Magarian</w:t>
      </w:r>
      <w:proofErr w:type="spellEnd"/>
      <w:r w:rsidR="004A379A" w:rsidRPr="004A379A">
        <w:rPr>
          <w:rFonts w:ascii="Georgia" w:hAnsi="Georgia" w:cs="Georgia"/>
          <w:color w:val="262626"/>
        </w:rPr>
        <w:t>, a law professor at Was</w:t>
      </w:r>
      <w:r>
        <w:rPr>
          <w:rFonts w:ascii="Georgia" w:hAnsi="Georgia" w:cs="Georgia"/>
          <w:color w:val="262626"/>
        </w:rPr>
        <w:t>hington University Law School. ‘</w:t>
      </w:r>
      <w:r w:rsidR="004A379A" w:rsidRPr="004A379A">
        <w:rPr>
          <w:rFonts w:ascii="Georgia" w:hAnsi="Georgia" w:cs="Georgia"/>
          <w:color w:val="262626"/>
        </w:rPr>
        <w:t>Since Sunday’s police shooting of an unarmed student, Michael Brown, local officials and law enforcement have blatantly violated three core First Amendment principles: our right to engage in peaceful political protest, the importance of open government; and the freedom of the press.</w:t>
      </w:r>
      <w:r>
        <w:rPr>
          <w:rFonts w:ascii="Georgia" w:hAnsi="Georgia" w:cs="Georgia"/>
          <w:color w:val="262626"/>
        </w:rPr>
        <w:t xml:space="preserve">’ </w:t>
      </w:r>
    </w:p>
    <w:p w14:paraId="77340A06" w14:textId="77777777" w:rsidR="00594A73" w:rsidRDefault="00594A73" w:rsidP="00594A73">
      <w:pPr>
        <w:ind w:left="720"/>
        <w:rPr>
          <w:rFonts w:ascii="Georgia" w:hAnsi="Georgia"/>
        </w:rPr>
      </w:pPr>
    </w:p>
    <w:p w14:paraId="2739A663" w14:textId="6BC09CDA" w:rsidR="004A379A" w:rsidRPr="00594A73" w:rsidRDefault="004D4501" w:rsidP="00594A73">
      <w:pPr>
        <w:ind w:left="720"/>
        <w:rPr>
          <w:rFonts w:ascii="Georgia" w:hAnsi="Georgia"/>
        </w:rPr>
      </w:pPr>
      <w:proofErr w:type="spellStart"/>
      <w:r>
        <w:rPr>
          <w:rFonts w:ascii="Georgia" w:hAnsi="Georgia" w:cs="Georgia"/>
          <w:color w:val="262626"/>
        </w:rPr>
        <w:t>Magarian</w:t>
      </w:r>
      <w:proofErr w:type="spellEnd"/>
      <w:r>
        <w:rPr>
          <w:rFonts w:ascii="Georgia" w:hAnsi="Georgia" w:cs="Georgia"/>
          <w:color w:val="262626"/>
        </w:rPr>
        <w:t xml:space="preserve"> added, ‘</w:t>
      </w:r>
      <w:r w:rsidR="004A379A" w:rsidRPr="004A379A">
        <w:rPr>
          <w:rFonts w:ascii="Georgia" w:hAnsi="Georgia" w:cs="Georgia"/>
          <w:color w:val="262626"/>
        </w:rPr>
        <w:t>In the space of one evening, police in Ferguson conducted a master class in destr</w:t>
      </w:r>
      <w:r>
        <w:rPr>
          <w:rFonts w:ascii="Georgia" w:hAnsi="Georgia" w:cs="Georgia"/>
          <w:color w:val="262626"/>
        </w:rPr>
        <w:t>oying the freedom of the press.’</w:t>
      </w:r>
    </w:p>
    <w:p w14:paraId="22716F5C" w14:textId="77777777" w:rsidR="00594A73" w:rsidRDefault="00594A73" w:rsidP="004A379A">
      <w:pPr>
        <w:rPr>
          <w:rFonts w:ascii="Georgia" w:hAnsi="Georgia" w:cs="Georgia"/>
          <w:color w:val="262626"/>
        </w:rPr>
      </w:pPr>
    </w:p>
    <w:p w14:paraId="181125B5" w14:textId="02E33EC0" w:rsidR="004A379A" w:rsidRPr="004A379A" w:rsidRDefault="004A379A" w:rsidP="00594A73">
      <w:pPr>
        <w:ind w:left="720"/>
        <w:rPr>
          <w:rFonts w:ascii="Georgia" w:hAnsi="Georgia"/>
        </w:rPr>
      </w:pPr>
      <w:r w:rsidRPr="004A379A">
        <w:rPr>
          <w:rFonts w:ascii="Georgia" w:hAnsi="Georgia" w:cs="Georgia"/>
          <w:color w:val="262626"/>
        </w:rPr>
        <w:t xml:space="preserve">Other legal experts at Washington University and Saint Louis University law schools, as well as a media lawyer, agreed that police actions appear to have violated the First Amendment rights of protesters and journalists.  In addition, the American Civil Liberties Union of Eastern Missouri, sent a </w:t>
      </w:r>
      <w:r w:rsidRPr="004A379A">
        <w:rPr>
          <w:rFonts w:ascii="Georgia" w:hAnsi="Georgia" w:cs="Georgia"/>
          <w:color w:val="262626"/>
        </w:rPr>
        <w:lastRenderedPageBreak/>
        <w:t>letter to Ferguson Police Chief Tom Jackson telling him that his crackdown</w:t>
      </w:r>
      <w:r w:rsidR="00594A73">
        <w:rPr>
          <w:rFonts w:ascii="Georgia" w:hAnsi="Georgia" w:cs="Georgia"/>
          <w:color w:val="262626"/>
        </w:rPr>
        <w:t>s went ‘far beyond the bounds’</w:t>
      </w:r>
      <w:r w:rsidRPr="004A379A">
        <w:rPr>
          <w:rFonts w:ascii="Georgia" w:hAnsi="Georgia" w:cs="Georgia"/>
          <w:color w:val="262626"/>
        </w:rPr>
        <w:t xml:space="preserve"> of government </w:t>
      </w:r>
      <w:r w:rsidR="00594A73">
        <w:rPr>
          <w:rFonts w:ascii="Georgia" w:hAnsi="Georgia" w:cs="Georgia"/>
          <w:color w:val="262626"/>
        </w:rPr>
        <w:t>authority and that the tactics ‘</w:t>
      </w:r>
      <w:r w:rsidRPr="004A379A">
        <w:rPr>
          <w:rFonts w:ascii="Georgia" w:hAnsi="Georgia" w:cs="Georgia"/>
          <w:color w:val="262626"/>
        </w:rPr>
        <w:t>suppress peaceful expressive activity.</w:t>
      </w:r>
      <w:r w:rsidR="00594A73">
        <w:rPr>
          <w:rFonts w:ascii="Georgia" w:hAnsi="Georgia" w:cs="Georgia"/>
          <w:color w:val="262626"/>
        </w:rPr>
        <w:t>’</w:t>
      </w:r>
    </w:p>
    <w:p w14:paraId="3EBED001" w14:textId="6C0BA383" w:rsidR="007F0CC0" w:rsidRPr="00594A73" w:rsidRDefault="007F0CC0" w:rsidP="00860AFD">
      <w:pPr>
        <w:rPr>
          <w:rFonts w:ascii="Georgia" w:hAnsi="Georgia"/>
        </w:rPr>
      </w:pPr>
    </w:p>
    <w:p w14:paraId="79315D44" w14:textId="2221D233" w:rsidR="0076493A" w:rsidRPr="0076493A" w:rsidRDefault="00860AFD" w:rsidP="00860AFD">
      <w:pPr>
        <w:rPr>
          <w:rFonts w:ascii="Georgia" w:hAnsi="Georgia" w:cs="Times"/>
          <w:color w:val="262626"/>
        </w:rPr>
      </w:pPr>
      <w:r>
        <w:t xml:space="preserve">     </w:t>
      </w:r>
      <w:r w:rsidR="007F0CC0">
        <w:t xml:space="preserve">Among the issues </w:t>
      </w:r>
      <w:r>
        <w:t xml:space="preserve">Ferguson </w:t>
      </w:r>
      <w:r w:rsidR="007F0CC0">
        <w:t>is bringing</w:t>
      </w:r>
      <w:r>
        <w:t xml:space="preserve"> to light </w:t>
      </w:r>
      <w:r w:rsidR="007F0CC0">
        <w:t xml:space="preserve">is </w:t>
      </w:r>
      <w:r>
        <w:t xml:space="preserve">just what form public demonstration in America </w:t>
      </w:r>
      <w:r w:rsidR="00AF4C48">
        <w:t>is allowable under the law</w:t>
      </w:r>
      <w:r>
        <w:t xml:space="preserve">. </w:t>
      </w:r>
      <w:r>
        <w:rPr>
          <w:rFonts w:ascii="Georgia" w:hAnsi="Georgia" w:cs="Times"/>
          <w:color w:val="262626"/>
        </w:rPr>
        <w:t xml:space="preserve">On Oct. 6, 2014, a federal judge ruled that police in Ferguson cannot command peaceful protestors to </w:t>
      </w:r>
      <w:r w:rsidRPr="00860AFD">
        <w:rPr>
          <w:rFonts w:ascii="Georgia" w:hAnsi="Georgia" w:cs="Times"/>
          <w:b/>
          <w:color w:val="262626"/>
        </w:rPr>
        <w:t>“keep it moving”</w:t>
      </w:r>
      <w:r w:rsidR="0076493A">
        <w:rPr>
          <w:rFonts w:ascii="Georgia" w:hAnsi="Georgia" w:cs="Times"/>
          <w:b/>
          <w:color w:val="262626"/>
        </w:rPr>
        <w:t xml:space="preserve"> </w:t>
      </w:r>
      <w:r w:rsidR="0076493A" w:rsidRPr="0076493A">
        <w:rPr>
          <w:rFonts w:ascii="Georgia" w:hAnsi="Georgia" w:cs="Times"/>
          <w:color w:val="262626"/>
        </w:rPr>
        <w:t>otherwise known as the</w:t>
      </w:r>
      <w:r w:rsidR="0076493A">
        <w:rPr>
          <w:rFonts w:ascii="Georgia" w:hAnsi="Georgia" w:cs="Times"/>
          <w:b/>
          <w:color w:val="262626"/>
        </w:rPr>
        <w:t xml:space="preserve"> “five second rule.”</w:t>
      </w:r>
      <w:r>
        <w:rPr>
          <w:rFonts w:ascii="Georgia" w:hAnsi="Georgia" w:cs="Times"/>
          <w:color w:val="262626"/>
        </w:rPr>
        <w:t xml:space="preserve">  Police have hitherto commanded </w:t>
      </w:r>
      <w:r w:rsidRPr="00860AFD">
        <w:rPr>
          <w:rFonts w:ascii="Georgia" w:hAnsi="Georgia" w:cs="Times"/>
          <w:color w:val="262626"/>
        </w:rPr>
        <w:t>demonstrators to stay off the sidewalks</w:t>
      </w:r>
      <w:r w:rsidR="007F0CC0">
        <w:rPr>
          <w:rFonts w:ascii="Georgia" w:hAnsi="Georgia" w:cs="Times"/>
          <w:color w:val="262626"/>
        </w:rPr>
        <w:t xml:space="preserve"> and to stay in motion.</w:t>
      </w:r>
      <w:r>
        <w:rPr>
          <w:rFonts w:ascii="Georgia" w:hAnsi="Georgia" w:cs="Times"/>
          <w:color w:val="262626"/>
        </w:rPr>
        <w:t xml:space="preserve"> </w:t>
      </w:r>
      <w:r w:rsidR="0076493A">
        <w:rPr>
          <w:rFonts w:ascii="Georgia" w:hAnsi="Georgia" w:cs="Times"/>
          <w:color w:val="262626"/>
        </w:rPr>
        <w:t>While acknowledging that police have authority to manage crowds,</w:t>
      </w:r>
      <w:r>
        <w:rPr>
          <w:rFonts w:ascii="Georgia" w:hAnsi="Georgia" w:cs="Times"/>
          <w:color w:val="262626"/>
        </w:rPr>
        <w:t xml:space="preserve"> </w:t>
      </w:r>
      <w:r w:rsidRPr="00860AFD">
        <w:rPr>
          <w:rFonts w:ascii="Georgia" w:hAnsi="Georgia" w:cs="Times"/>
          <w:color w:val="262626"/>
        </w:rPr>
        <w:t xml:space="preserve">U.S. District Judge Catherine D. Perry </w:t>
      </w:r>
      <w:r>
        <w:rPr>
          <w:rFonts w:ascii="Georgia" w:hAnsi="Georgia" w:cs="Times"/>
          <w:color w:val="262626"/>
        </w:rPr>
        <w:t xml:space="preserve">stated </w:t>
      </w:r>
      <w:r w:rsidRPr="00860AFD">
        <w:rPr>
          <w:rFonts w:ascii="Georgia" w:hAnsi="Georgia" w:cs="Times"/>
          <w:color w:val="262626"/>
        </w:rPr>
        <w:t xml:space="preserve">that "citizens who wish to gather in the wake of Michael Brown's tragic death have </w:t>
      </w:r>
      <w:r w:rsidR="0076493A">
        <w:rPr>
          <w:rFonts w:ascii="Georgia" w:hAnsi="Georgia" w:cs="Times"/>
          <w:color w:val="262626"/>
        </w:rPr>
        <w:t>a constitutional right to do so</w:t>
      </w:r>
      <w:r w:rsidRPr="00860AFD">
        <w:rPr>
          <w:rFonts w:ascii="Georgia" w:hAnsi="Georgia" w:cs="Times"/>
          <w:color w:val="262626"/>
        </w:rPr>
        <w:t>"</w:t>
      </w:r>
      <w:r w:rsidR="0076493A">
        <w:rPr>
          <w:rFonts w:ascii="Georgia" w:hAnsi="Georgia" w:cs="Times"/>
          <w:color w:val="262626"/>
        </w:rPr>
        <w:t xml:space="preserve"> and that </w:t>
      </w:r>
      <w:r w:rsidR="0076493A" w:rsidRPr="0076493A">
        <w:rPr>
          <w:rFonts w:ascii="Georgia" w:hAnsi="Georgia" w:cs="Georgia"/>
          <w:color w:val="262626"/>
        </w:rPr>
        <w:t>“The practice of requiring peaceful demonstrators and others to walk, rather than stand s</w:t>
      </w:r>
      <w:r w:rsidR="0076493A">
        <w:rPr>
          <w:rFonts w:ascii="Georgia" w:hAnsi="Georgia" w:cs="Georgia"/>
          <w:color w:val="262626"/>
        </w:rPr>
        <w:t>till, violates the constitution.</w:t>
      </w:r>
      <w:r w:rsidR="0076493A" w:rsidRPr="0076493A">
        <w:rPr>
          <w:rFonts w:ascii="Georgia" w:hAnsi="Georgia" w:cs="Georgia"/>
          <w:color w:val="262626"/>
        </w:rPr>
        <w:t>”</w:t>
      </w:r>
    </w:p>
    <w:p w14:paraId="01164B5E" w14:textId="76133B35" w:rsidR="004878AB" w:rsidRPr="007F0CC0" w:rsidRDefault="004878AB" w:rsidP="004878AB">
      <w:pPr>
        <w:rPr>
          <w:rFonts w:ascii="Georgia" w:hAnsi="Georgia"/>
          <w:b/>
        </w:rPr>
      </w:pPr>
    </w:p>
    <w:p w14:paraId="2305BCFB" w14:textId="685F102A" w:rsidR="003850A7" w:rsidRDefault="009B5F62" w:rsidP="003850A7">
      <w:pPr>
        <w:rPr>
          <w:rFonts w:ascii="Georgia" w:hAnsi="Georgia" w:cs="Georgia"/>
        </w:rPr>
      </w:pPr>
      <w:r>
        <w:rPr>
          <w:rFonts w:ascii="Georgia" w:hAnsi="Georgia"/>
        </w:rPr>
        <w:t xml:space="preserve">     In </w:t>
      </w:r>
      <w:r w:rsidR="000D63AC">
        <w:rPr>
          <w:rFonts w:ascii="Georgia" w:hAnsi="Georgia"/>
        </w:rPr>
        <w:t xml:space="preserve">late September and </w:t>
      </w:r>
      <w:r>
        <w:rPr>
          <w:rFonts w:ascii="Georgia" w:hAnsi="Georgia"/>
        </w:rPr>
        <w:t xml:space="preserve">early October 2014, </w:t>
      </w:r>
      <w:r w:rsidR="000D63AC">
        <w:rPr>
          <w:rFonts w:ascii="Georgia" w:hAnsi="Georgia"/>
        </w:rPr>
        <w:t>police response to Ferguson demonstrations took two forms, one soft, one hard.  On one hand was the public apology rendered by Fergu</w:t>
      </w:r>
      <w:r w:rsidR="003850A7">
        <w:rPr>
          <w:rFonts w:ascii="Georgia" w:hAnsi="Georgia"/>
        </w:rPr>
        <w:t xml:space="preserve">son police </w:t>
      </w:r>
      <w:proofErr w:type="gramStart"/>
      <w:r w:rsidR="003850A7">
        <w:rPr>
          <w:rFonts w:ascii="Georgia" w:hAnsi="Georgia"/>
        </w:rPr>
        <w:t>chief</w:t>
      </w:r>
      <w:proofErr w:type="gramEnd"/>
      <w:r w:rsidR="003850A7">
        <w:rPr>
          <w:rFonts w:ascii="Georgia" w:hAnsi="Georgia"/>
        </w:rPr>
        <w:t xml:space="preserve"> Thomas Jackson. In a videotaped statement released on Sept. 25,</w:t>
      </w:r>
      <w:r w:rsidR="000D63AC">
        <w:rPr>
          <w:rFonts w:ascii="Georgia" w:hAnsi="Georgia"/>
        </w:rPr>
        <w:t xml:space="preserve"> Jackson </w:t>
      </w:r>
      <w:r w:rsidR="000D63AC">
        <w:rPr>
          <w:rFonts w:ascii="Georgia" w:hAnsi="Georgia" w:cs="Georgia"/>
        </w:rPr>
        <w:t>expressed his sorrow to</w:t>
      </w:r>
      <w:r w:rsidR="000D63AC" w:rsidRPr="000D63AC">
        <w:rPr>
          <w:rFonts w:ascii="Georgia" w:hAnsi="Georgia" w:cs="Georgia"/>
        </w:rPr>
        <w:t xml:space="preserve"> the Brown family directly</w:t>
      </w:r>
      <w:r w:rsidR="000D63AC">
        <w:rPr>
          <w:rFonts w:ascii="Georgia" w:hAnsi="Georgia" w:cs="Georgia"/>
        </w:rPr>
        <w:t xml:space="preserve"> for the </w:t>
      </w:r>
      <w:r w:rsidR="007A143A">
        <w:rPr>
          <w:rFonts w:ascii="Georgia" w:hAnsi="Georgia" w:cs="Georgia"/>
        </w:rPr>
        <w:t xml:space="preserve">death of Michael Brown </w:t>
      </w:r>
      <w:r w:rsidR="000D63AC">
        <w:rPr>
          <w:rFonts w:ascii="Georgia" w:hAnsi="Georgia" w:cs="Georgia"/>
        </w:rPr>
        <w:t xml:space="preserve">and </w:t>
      </w:r>
      <w:r w:rsidR="000D63AC" w:rsidRPr="000D63AC">
        <w:rPr>
          <w:rFonts w:ascii="Georgia" w:hAnsi="Georgia" w:cs="Georgia"/>
        </w:rPr>
        <w:t xml:space="preserve">addressed criticisms </w:t>
      </w:r>
      <w:r w:rsidR="007A143A">
        <w:rPr>
          <w:rFonts w:ascii="Georgia" w:hAnsi="Georgia" w:cs="Georgia"/>
        </w:rPr>
        <w:t>of how</w:t>
      </w:r>
      <w:r w:rsidR="000D63AC" w:rsidRPr="000D63AC">
        <w:rPr>
          <w:rFonts w:ascii="Georgia" w:hAnsi="Georgia" w:cs="Georgia"/>
        </w:rPr>
        <w:t xml:space="preserve"> Brown’s body had </w:t>
      </w:r>
      <w:r w:rsidR="007A143A">
        <w:rPr>
          <w:rFonts w:ascii="Georgia" w:hAnsi="Georgia" w:cs="Georgia"/>
        </w:rPr>
        <w:t xml:space="preserve">been handled. </w:t>
      </w:r>
      <w:r w:rsidR="003850A7">
        <w:rPr>
          <w:rFonts w:ascii="Georgia" w:hAnsi="Georgia" w:cs="Georgia"/>
        </w:rPr>
        <w:t xml:space="preserve">Jackson also attempted to walk with protestors, much as </w:t>
      </w:r>
      <w:r w:rsidR="00BD5919">
        <w:rPr>
          <w:rFonts w:ascii="Georgia" w:hAnsi="Georgia" w:cs="Georgia"/>
        </w:rPr>
        <w:t>Missouri Highway Patrol Capt.</w:t>
      </w:r>
      <w:r w:rsidR="003850A7">
        <w:rPr>
          <w:rFonts w:ascii="Georgia" w:hAnsi="Georgia" w:cs="Georgia"/>
        </w:rPr>
        <w:t xml:space="preserve"> Ron Johnson did </w:t>
      </w:r>
      <w:r w:rsidR="00C4267E">
        <w:rPr>
          <w:rFonts w:ascii="Georgia" w:hAnsi="Georgia" w:cs="Georgia"/>
        </w:rPr>
        <w:t>a week</w:t>
      </w:r>
      <w:r w:rsidR="003850A7">
        <w:rPr>
          <w:rFonts w:ascii="Georgia" w:hAnsi="Georgia" w:cs="Georgia"/>
        </w:rPr>
        <w:t xml:space="preserve"> after the killing, a move which brought a layer of calm to the </w:t>
      </w:r>
      <w:r w:rsidR="00C4267E">
        <w:rPr>
          <w:rFonts w:ascii="Georgia" w:hAnsi="Georgia" w:cs="Georgia"/>
        </w:rPr>
        <w:t xml:space="preserve">demonstrations.  </w:t>
      </w:r>
    </w:p>
    <w:p w14:paraId="781A7D34" w14:textId="77777777" w:rsidR="003850A7" w:rsidRDefault="003850A7" w:rsidP="003850A7">
      <w:pPr>
        <w:rPr>
          <w:rFonts w:ascii="Georgia" w:hAnsi="Georgia" w:cs="Georgia"/>
        </w:rPr>
      </w:pPr>
    </w:p>
    <w:p w14:paraId="4FBA4ED5" w14:textId="7217D9F3" w:rsidR="004878AB" w:rsidRPr="004878AB" w:rsidRDefault="003850A7" w:rsidP="00C4267E">
      <w:pPr>
        <w:rPr>
          <w:rFonts w:ascii="Georgia" w:hAnsi="Georgia"/>
        </w:rPr>
      </w:pPr>
      <w:r>
        <w:rPr>
          <w:rFonts w:ascii="Georgia" w:hAnsi="Georgia" w:cs="Georgia"/>
        </w:rPr>
        <w:t xml:space="preserve">     </w:t>
      </w:r>
      <w:r w:rsidR="00C4267E">
        <w:rPr>
          <w:rFonts w:ascii="Georgia" w:hAnsi="Georgia" w:cs="Georgia"/>
        </w:rPr>
        <w:t xml:space="preserve">On the other hand was a clear strategy of </w:t>
      </w:r>
      <w:r>
        <w:rPr>
          <w:rFonts w:ascii="Georgia" w:hAnsi="Georgia" w:cs="Georgia"/>
        </w:rPr>
        <w:t>police crackdown</w:t>
      </w:r>
      <w:r w:rsidR="00C4267E">
        <w:rPr>
          <w:rFonts w:ascii="Georgia" w:hAnsi="Georgia" w:cs="Georgia"/>
        </w:rPr>
        <w:t>.  L</w:t>
      </w:r>
      <w:r>
        <w:rPr>
          <w:rFonts w:ascii="Georgia" w:hAnsi="Georgia" w:cs="Georgia"/>
        </w:rPr>
        <w:t xml:space="preserve">ocal organizers </w:t>
      </w:r>
      <w:r w:rsidR="00C4267E">
        <w:rPr>
          <w:rFonts w:ascii="Georgia" w:hAnsi="Georgia" w:cs="Georgia"/>
        </w:rPr>
        <w:t xml:space="preserve">were targeted for arrest and </w:t>
      </w:r>
      <w:r w:rsidR="00A31EC8" w:rsidRPr="004D4501">
        <w:rPr>
          <w:rFonts w:ascii="Georgia" w:hAnsi="Georgia" w:cs="Georgia"/>
          <w:b/>
        </w:rPr>
        <w:t>bonds were set at</w:t>
      </w:r>
      <w:r w:rsidR="00C4267E">
        <w:rPr>
          <w:rFonts w:ascii="Georgia" w:hAnsi="Georgia" w:cs="Georgia"/>
        </w:rPr>
        <w:t xml:space="preserve"> </w:t>
      </w:r>
      <w:r w:rsidR="00C4267E" w:rsidRPr="00A502F6">
        <w:rPr>
          <w:rFonts w:ascii="Georgia" w:hAnsi="Georgia" w:cs="Georgia"/>
          <w:b/>
        </w:rPr>
        <w:t xml:space="preserve">unusually high </w:t>
      </w:r>
      <w:r w:rsidR="00A31EC8">
        <w:rPr>
          <w:rFonts w:ascii="Georgia" w:hAnsi="Georgia" w:cs="Georgia"/>
          <w:b/>
        </w:rPr>
        <w:t>levels</w:t>
      </w:r>
      <w:r w:rsidR="00A502F6">
        <w:rPr>
          <w:rFonts w:ascii="Georgia" w:hAnsi="Georgia" w:cs="Georgia"/>
          <w:b/>
        </w:rPr>
        <w:t xml:space="preserve"> </w:t>
      </w:r>
      <w:r w:rsidR="00A502F6" w:rsidRPr="00A502F6">
        <w:rPr>
          <w:rFonts w:ascii="Georgia" w:hAnsi="Georgia" w:cs="Georgia"/>
        </w:rPr>
        <w:t>($1000</w:t>
      </w:r>
      <w:r w:rsidR="004A379A">
        <w:rPr>
          <w:rFonts w:ascii="Georgia" w:hAnsi="Georgia" w:cs="Georgia"/>
        </w:rPr>
        <w:t>, sometimes more</w:t>
      </w:r>
      <w:r w:rsidR="00A502F6" w:rsidRPr="00A502F6">
        <w:rPr>
          <w:rFonts w:ascii="Georgia" w:hAnsi="Georgia" w:cs="Georgia"/>
        </w:rPr>
        <w:t>)</w:t>
      </w:r>
      <w:r w:rsidR="00A502F6">
        <w:rPr>
          <w:rFonts w:ascii="Georgia" w:hAnsi="Georgia" w:cs="Georgia"/>
        </w:rPr>
        <w:t xml:space="preserve"> for failure to disperse in a nonviolent demonstration. </w:t>
      </w:r>
    </w:p>
    <w:p w14:paraId="70DA0CE5" w14:textId="77777777" w:rsidR="004C5354" w:rsidRDefault="004C5354">
      <w:pPr>
        <w:rPr>
          <w:rFonts w:ascii="Georgia" w:hAnsi="Georgia"/>
        </w:rPr>
      </w:pPr>
    </w:p>
    <w:p w14:paraId="26957FC4" w14:textId="77777777" w:rsidR="00594A73" w:rsidRDefault="00594A73">
      <w:pPr>
        <w:rPr>
          <w:rFonts w:ascii="Georgia" w:hAnsi="Georgia"/>
        </w:rPr>
      </w:pPr>
    </w:p>
    <w:p w14:paraId="50534F74" w14:textId="2457DF06" w:rsidR="00594A73" w:rsidRDefault="00594A73" w:rsidP="00594A73">
      <w:pPr>
        <w:jc w:val="center"/>
        <w:rPr>
          <w:rFonts w:ascii="Georgia" w:hAnsi="Georgia"/>
        </w:rPr>
      </w:pPr>
      <w:r>
        <w:rPr>
          <w:rFonts w:ascii="Georgia" w:hAnsi="Georgia"/>
          <w:noProof/>
        </w:rPr>
        <w:drawing>
          <wp:inline distT="0" distB="0" distL="0" distR="0" wp14:anchorId="62A39839" wp14:editId="4BEF5F62">
            <wp:extent cx="2286000" cy="2844841"/>
            <wp:effectExtent l="0" t="0" r="0" b="0"/>
            <wp:docPr id="5" name="Picture 5" descr="Macintosh HD:Users:michaelkuelker:Documents:FERGUSON:we support the youth of ferguson.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Macintosh HD:Users:michaelkuelker:Documents:FERGUSON:we support the youth of ferguson.jpe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286033" cy="2844882"/>
                    </a:xfrm>
                    <a:prstGeom prst="rect">
                      <a:avLst/>
                    </a:prstGeom>
                    <a:noFill/>
                    <a:ln>
                      <a:noFill/>
                    </a:ln>
                  </pic:spPr>
                </pic:pic>
              </a:graphicData>
            </a:graphic>
          </wp:inline>
        </w:drawing>
      </w:r>
    </w:p>
    <w:p w14:paraId="271BF966" w14:textId="77777777" w:rsidR="00594A73" w:rsidRDefault="00594A73">
      <w:pPr>
        <w:rPr>
          <w:rFonts w:ascii="Georgia" w:hAnsi="Georgia"/>
        </w:rPr>
      </w:pPr>
    </w:p>
    <w:p w14:paraId="16A66A75" w14:textId="77777777" w:rsidR="00594A73" w:rsidRDefault="00594A73">
      <w:pPr>
        <w:rPr>
          <w:rFonts w:ascii="Georgia" w:hAnsi="Georgia"/>
        </w:rPr>
      </w:pPr>
    </w:p>
    <w:p w14:paraId="5756DABA" w14:textId="574E5659" w:rsidR="007F0E0F" w:rsidRPr="00307A20" w:rsidRDefault="007F0E0F" w:rsidP="007F0E0F">
      <w:pPr>
        <w:spacing w:line="276" w:lineRule="auto"/>
        <w:rPr>
          <w:rFonts w:ascii="Georgia" w:hAnsi="Georgia"/>
          <w:b/>
          <w:sz w:val="28"/>
          <w:szCs w:val="28"/>
        </w:rPr>
      </w:pPr>
      <w:r w:rsidRPr="00307A20">
        <w:rPr>
          <w:rFonts w:ascii="Georgia" w:hAnsi="Georgia"/>
          <w:b/>
          <w:sz w:val="28"/>
          <w:szCs w:val="28"/>
        </w:rPr>
        <w:lastRenderedPageBreak/>
        <w:t xml:space="preserve">Q: </w:t>
      </w:r>
      <w:r w:rsidR="004D4501">
        <w:rPr>
          <w:rFonts w:ascii="Georgia" w:hAnsi="Georgia"/>
          <w:b/>
          <w:sz w:val="28"/>
          <w:szCs w:val="28"/>
        </w:rPr>
        <w:t xml:space="preserve"> </w:t>
      </w:r>
      <w:r w:rsidRPr="00307A20">
        <w:rPr>
          <w:rFonts w:ascii="Georgia" w:hAnsi="Georgia"/>
          <w:b/>
          <w:sz w:val="28"/>
          <w:szCs w:val="28"/>
        </w:rPr>
        <w:t>How many police killings are there</w:t>
      </w:r>
      <w:r w:rsidR="00B714A7">
        <w:rPr>
          <w:rFonts w:ascii="Georgia" w:hAnsi="Georgia"/>
          <w:b/>
          <w:sz w:val="28"/>
          <w:szCs w:val="28"/>
        </w:rPr>
        <w:t xml:space="preserve"> in America</w:t>
      </w:r>
      <w:r w:rsidRPr="00307A20">
        <w:rPr>
          <w:rFonts w:ascii="Georgia" w:hAnsi="Georgia"/>
          <w:b/>
          <w:sz w:val="28"/>
          <w:szCs w:val="28"/>
        </w:rPr>
        <w:t>?</w:t>
      </w:r>
    </w:p>
    <w:p w14:paraId="3A11E7D0" w14:textId="7353779C" w:rsidR="007F0E0F" w:rsidRPr="00307A20" w:rsidRDefault="007F0E0F" w:rsidP="007F0E0F">
      <w:pPr>
        <w:spacing w:line="276" w:lineRule="auto"/>
        <w:rPr>
          <w:rFonts w:ascii="Georgia" w:hAnsi="Georgia"/>
          <w:b/>
          <w:sz w:val="28"/>
          <w:szCs w:val="28"/>
        </w:rPr>
      </w:pPr>
      <w:r w:rsidRPr="00307A20">
        <w:rPr>
          <w:rFonts w:ascii="Georgia" w:hAnsi="Georgia"/>
          <w:b/>
          <w:sz w:val="28"/>
          <w:szCs w:val="28"/>
        </w:rPr>
        <w:t xml:space="preserve">A: </w:t>
      </w:r>
      <w:r w:rsidR="004D4501">
        <w:rPr>
          <w:rFonts w:ascii="Georgia" w:hAnsi="Georgia"/>
          <w:b/>
          <w:sz w:val="28"/>
          <w:szCs w:val="28"/>
        </w:rPr>
        <w:t xml:space="preserve"> </w:t>
      </w:r>
      <w:r w:rsidRPr="00307A20">
        <w:rPr>
          <w:rFonts w:ascii="Georgia" w:hAnsi="Georgia"/>
          <w:b/>
          <w:sz w:val="28"/>
          <w:szCs w:val="28"/>
        </w:rPr>
        <w:t>We don’t know.</w:t>
      </w:r>
    </w:p>
    <w:p w14:paraId="5BF6F306" w14:textId="77777777" w:rsidR="007F0E0F" w:rsidRDefault="007F0E0F" w:rsidP="007F0E0F">
      <w:pPr>
        <w:rPr>
          <w:rFonts w:ascii="Georgia" w:hAnsi="Georgia"/>
        </w:rPr>
      </w:pPr>
    </w:p>
    <w:p w14:paraId="58E0081C" w14:textId="0EF2FDE4" w:rsidR="001E75BB" w:rsidRDefault="001E75BB" w:rsidP="007F0E0F">
      <w:pPr>
        <w:rPr>
          <w:rFonts w:ascii="Georgia" w:hAnsi="Georgia"/>
        </w:rPr>
      </w:pPr>
      <w:r>
        <w:rPr>
          <w:rFonts w:ascii="Georgia" w:hAnsi="Georgia"/>
        </w:rPr>
        <w:t>The government maintains a database of the officers who are killed in the line of duty. In 2012,</w:t>
      </w:r>
      <w:r w:rsidR="00B714A7">
        <w:rPr>
          <w:rFonts w:ascii="Georgia" w:hAnsi="Georgia"/>
        </w:rPr>
        <w:t xml:space="preserve"> it was 48 according to the FBI as cited in a </w:t>
      </w:r>
      <w:r w:rsidRPr="001E75BB">
        <w:rPr>
          <w:rFonts w:ascii="Georgia" w:hAnsi="Georgia"/>
          <w:i/>
        </w:rPr>
        <w:t>Washington Post</w:t>
      </w:r>
      <w:r>
        <w:rPr>
          <w:rFonts w:ascii="Georgia" w:hAnsi="Georgia"/>
        </w:rPr>
        <w:t xml:space="preserve"> </w:t>
      </w:r>
      <w:r w:rsidR="00B714A7">
        <w:rPr>
          <w:rFonts w:ascii="Georgia" w:hAnsi="Georgia"/>
        </w:rPr>
        <w:t>article on Sept 8, 2014</w:t>
      </w:r>
      <w:r>
        <w:rPr>
          <w:rFonts w:ascii="Georgia" w:hAnsi="Georgia"/>
        </w:rPr>
        <w:t xml:space="preserve">. But as to the number of people shot or killed by law enforcement every year, no </w:t>
      </w:r>
      <w:r w:rsidR="00710D59">
        <w:rPr>
          <w:rFonts w:ascii="Georgia" w:hAnsi="Georgia"/>
        </w:rPr>
        <w:t>certifiable number exists. The Department of Justice allows U.S. law enforcement agencies to self-report the number of officer-involved shootings in a tally of the FBI’s annual data on “justifiable homicides.”</w:t>
      </w:r>
    </w:p>
    <w:p w14:paraId="0E2A26AD" w14:textId="77777777" w:rsidR="00B714A7" w:rsidRDefault="00B714A7" w:rsidP="007F0E0F">
      <w:pPr>
        <w:rPr>
          <w:rFonts w:ascii="Georgia" w:hAnsi="Georgia"/>
        </w:rPr>
      </w:pPr>
    </w:p>
    <w:p w14:paraId="3E4DD0D6" w14:textId="287C7421" w:rsidR="00B714A7" w:rsidRPr="00B714A7" w:rsidRDefault="00B714A7" w:rsidP="00B714A7">
      <w:pPr>
        <w:widowControl w:val="0"/>
        <w:autoSpaceDE w:val="0"/>
        <w:autoSpaceDN w:val="0"/>
        <w:adjustRightInd w:val="0"/>
        <w:spacing w:after="480"/>
        <w:ind w:left="720"/>
        <w:rPr>
          <w:rFonts w:ascii="Georgia" w:hAnsi="Georgia" w:cs="Georgia"/>
          <w:color w:val="262626"/>
        </w:rPr>
      </w:pPr>
      <w:r w:rsidRPr="00B714A7">
        <w:rPr>
          <w:rFonts w:ascii="Georgia" w:hAnsi="Georgia" w:cs="Georgia"/>
          <w:color w:val="262626"/>
        </w:rPr>
        <w:t>Comprehensive statistics on officer-involved shootings are also not kept by any of the nation’s leading gun violence and police research groups and think tanks.</w:t>
      </w:r>
      <w:r>
        <w:rPr>
          <w:rFonts w:ascii="Georgia" w:hAnsi="Georgia" w:cs="Georgia"/>
          <w:color w:val="262626"/>
        </w:rPr>
        <w:t xml:space="preserve"> </w:t>
      </w:r>
      <w:r w:rsidRPr="00B714A7">
        <w:rPr>
          <w:rFonts w:ascii="Georgia" w:hAnsi="Georgia" w:cs="Georgia"/>
          <w:color w:val="262626"/>
        </w:rPr>
        <w:t xml:space="preserve">In fact, prior to the Brown’s shooting, the only person attempting to keep track of the number of police shootings was D. Brian </w:t>
      </w:r>
      <w:proofErr w:type="spellStart"/>
      <w:r w:rsidRPr="00B714A7">
        <w:rPr>
          <w:rFonts w:ascii="Georgia" w:hAnsi="Georgia" w:cs="Georgia"/>
          <w:color w:val="262626"/>
        </w:rPr>
        <w:t>Burghart</w:t>
      </w:r>
      <w:proofErr w:type="spellEnd"/>
      <w:r w:rsidRPr="00B714A7">
        <w:rPr>
          <w:rFonts w:ascii="Georgia" w:hAnsi="Georgia" w:cs="Georgia"/>
          <w:color w:val="262626"/>
        </w:rPr>
        <w:t>, the editor and publisher of the 29,000-circulation Reno News &amp; Review, who launched his “Fatal Encounters” project in 2012.</w:t>
      </w:r>
    </w:p>
    <w:p w14:paraId="021A6E41" w14:textId="2B31A5B6" w:rsidR="00B714A7" w:rsidRPr="00B714A7" w:rsidRDefault="00635B4A" w:rsidP="00B714A7">
      <w:pPr>
        <w:ind w:left="720"/>
        <w:rPr>
          <w:rFonts w:ascii="Georgia" w:hAnsi="Georgia"/>
        </w:rPr>
      </w:pPr>
      <w:r>
        <w:rPr>
          <w:rFonts w:ascii="Georgia" w:hAnsi="Georgia" w:cs="Georgia"/>
          <w:color w:val="262626"/>
        </w:rPr>
        <w:t>‘</w:t>
      </w:r>
      <w:r w:rsidR="00B714A7" w:rsidRPr="00B714A7">
        <w:rPr>
          <w:rFonts w:ascii="Georgia" w:hAnsi="Georgia" w:cs="Georgia"/>
          <w:color w:val="262626"/>
        </w:rPr>
        <w:t>Don’t yo</w:t>
      </w:r>
      <w:r>
        <w:rPr>
          <w:rFonts w:ascii="Georgia" w:hAnsi="Georgia" w:cs="Georgia"/>
          <w:color w:val="262626"/>
        </w:rPr>
        <w:t>u find it spook</w:t>
      </w:r>
      <w:r w:rsidR="00B714A7" w:rsidRPr="00B714A7">
        <w:rPr>
          <w:rFonts w:ascii="Georgia" w:hAnsi="Georgia" w:cs="Georgia"/>
          <w:color w:val="262626"/>
        </w:rPr>
        <w:t>y? This is information</w:t>
      </w:r>
      <w:r>
        <w:rPr>
          <w:rFonts w:ascii="Georgia" w:hAnsi="Georgia" w:cs="Georgia"/>
          <w:color w:val="262626"/>
        </w:rPr>
        <w:t xml:space="preserve">, this is the government’s job,’ </w:t>
      </w:r>
      <w:proofErr w:type="spellStart"/>
      <w:r>
        <w:rPr>
          <w:rFonts w:ascii="Georgia" w:hAnsi="Georgia" w:cs="Georgia"/>
          <w:color w:val="262626"/>
        </w:rPr>
        <w:t>Burghart</w:t>
      </w:r>
      <w:proofErr w:type="spellEnd"/>
      <w:r>
        <w:rPr>
          <w:rFonts w:ascii="Georgia" w:hAnsi="Georgia" w:cs="Georgia"/>
          <w:color w:val="262626"/>
        </w:rPr>
        <w:t xml:space="preserve"> said. ‘</w:t>
      </w:r>
      <w:r w:rsidR="00B714A7" w:rsidRPr="00B714A7">
        <w:rPr>
          <w:rFonts w:ascii="Georgia" w:hAnsi="Georgia" w:cs="Georgia"/>
          <w:color w:val="262626"/>
        </w:rPr>
        <w:t>One of the government’s major jobs is to protect us. How can it protect us if it doesn’t know what the best practices are? If it doesn’t know if one local department is killing people at a higher rate than others? When it can’t make decisions based on real numbers to come up with best practices? That to me is an abdication of responsibilities.</w:t>
      </w:r>
      <w:r>
        <w:rPr>
          <w:rFonts w:ascii="Georgia" w:hAnsi="Georgia" w:cs="Georgia"/>
          <w:color w:val="262626"/>
        </w:rPr>
        <w:t>’</w:t>
      </w:r>
    </w:p>
    <w:p w14:paraId="4B0457F4" w14:textId="77777777" w:rsidR="00B714A7" w:rsidRDefault="00B714A7" w:rsidP="007F0E0F">
      <w:pPr>
        <w:rPr>
          <w:rFonts w:ascii="Georgia" w:hAnsi="Georgia"/>
        </w:rPr>
      </w:pPr>
    </w:p>
    <w:p w14:paraId="2B12ECD2" w14:textId="77777777" w:rsidR="007F4DD6" w:rsidRDefault="007F4DD6" w:rsidP="007F0E0F">
      <w:pPr>
        <w:rPr>
          <w:rFonts w:ascii="Georgia" w:hAnsi="Georgia"/>
        </w:rPr>
      </w:pPr>
    </w:p>
    <w:p w14:paraId="4DACD2EB" w14:textId="77777777" w:rsidR="007F0E0F" w:rsidRDefault="007F0E0F" w:rsidP="007F0E0F">
      <w:pPr>
        <w:rPr>
          <w:rFonts w:ascii="Georgia" w:hAnsi="Georgia"/>
        </w:rPr>
      </w:pPr>
    </w:p>
    <w:p w14:paraId="78F56CA4" w14:textId="77777777" w:rsidR="00B714A7" w:rsidRDefault="00B714A7" w:rsidP="007F4DD6">
      <w:pPr>
        <w:pBdr>
          <w:top w:val="single" w:sz="4" w:space="1" w:color="auto"/>
          <w:left w:val="single" w:sz="4" w:space="4" w:color="auto"/>
          <w:bottom w:val="single" w:sz="4" w:space="1" w:color="auto"/>
          <w:right w:val="single" w:sz="4" w:space="4" w:color="auto"/>
        </w:pBdr>
        <w:rPr>
          <w:rFonts w:ascii="Georgia" w:hAnsi="Georgia" w:cs="Georgia"/>
          <w:color w:val="262626"/>
        </w:rPr>
      </w:pPr>
    </w:p>
    <w:p w14:paraId="7A55DA7E" w14:textId="20D99795" w:rsidR="00B714A7" w:rsidRPr="007E00DD" w:rsidRDefault="007F4DD6" w:rsidP="007F4DD6">
      <w:pPr>
        <w:pBdr>
          <w:top w:val="single" w:sz="4" w:space="1" w:color="auto"/>
          <w:left w:val="single" w:sz="4" w:space="4" w:color="auto"/>
          <w:bottom w:val="single" w:sz="4" w:space="1" w:color="auto"/>
          <w:right w:val="single" w:sz="4" w:space="4" w:color="auto"/>
        </w:pBdr>
        <w:rPr>
          <w:rFonts w:ascii="Century Schoolbook" w:hAnsi="Century Schoolbook"/>
          <w:b/>
          <w:sz w:val="28"/>
          <w:szCs w:val="28"/>
        </w:rPr>
      </w:pPr>
      <w:r w:rsidRPr="007E00DD">
        <w:rPr>
          <w:rFonts w:ascii="Century Schoolbook" w:hAnsi="Century Schoolbook"/>
          <w:b/>
          <w:sz w:val="28"/>
          <w:szCs w:val="28"/>
        </w:rPr>
        <w:t>R</w:t>
      </w:r>
      <w:r w:rsidR="00FB4C25" w:rsidRPr="007E00DD">
        <w:rPr>
          <w:rFonts w:ascii="Century Schoolbook" w:hAnsi="Century Schoolbook"/>
          <w:b/>
          <w:sz w:val="28"/>
          <w:szCs w:val="28"/>
        </w:rPr>
        <w:t>ecent polls suggest that in terms of national reaction, demonstrations are now counter-productive. By continuing them don’t you run the risk of doing more harm than good?</w:t>
      </w:r>
    </w:p>
    <w:p w14:paraId="39196332" w14:textId="77777777" w:rsidR="00FB4C25" w:rsidRPr="007E00DD" w:rsidRDefault="00FB4C25" w:rsidP="007F4DD6">
      <w:pPr>
        <w:pBdr>
          <w:top w:val="single" w:sz="4" w:space="1" w:color="auto"/>
          <w:left w:val="single" w:sz="4" w:space="4" w:color="auto"/>
          <w:bottom w:val="single" w:sz="4" w:space="1" w:color="auto"/>
          <w:right w:val="single" w:sz="4" w:space="4" w:color="auto"/>
        </w:pBdr>
        <w:rPr>
          <w:rFonts w:ascii="Century Schoolbook" w:hAnsi="Century Schoolbook"/>
          <w:b/>
          <w:sz w:val="28"/>
          <w:szCs w:val="28"/>
        </w:rPr>
      </w:pPr>
    </w:p>
    <w:p w14:paraId="1DFF41F8" w14:textId="276B8566" w:rsidR="00FB4C25" w:rsidRPr="007E00DD" w:rsidRDefault="007F4DD6" w:rsidP="007F4DD6">
      <w:pPr>
        <w:pBdr>
          <w:top w:val="single" w:sz="4" w:space="1" w:color="auto"/>
          <w:left w:val="single" w:sz="4" w:space="4" w:color="auto"/>
          <w:bottom w:val="single" w:sz="4" w:space="1" w:color="auto"/>
          <w:right w:val="single" w:sz="4" w:space="4" w:color="auto"/>
        </w:pBdr>
        <w:rPr>
          <w:rFonts w:ascii="Century Schoolbook" w:hAnsi="Century Schoolbook"/>
          <w:sz w:val="25"/>
          <w:szCs w:val="25"/>
        </w:rPr>
      </w:pPr>
      <w:r w:rsidRPr="007E00DD">
        <w:rPr>
          <w:rFonts w:ascii="Century Schoolbook" w:hAnsi="Century Schoolbook"/>
          <w:b/>
          <w:sz w:val="28"/>
          <w:szCs w:val="28"/>
        </w:rPr>
        <w:t>Dr. Martin Luther King Jr.:</w:t>
      </w:r>
      <w:r w:rsidRPr="007E00DD">
        <w:rPr>
          <w:rFonts w:ascii="Century Schoolbook" w:hAnsi="Century Schoolbook"/>
        </w:rPr>
        <w:t xml:space="preserve">  </w:t>
      </w:r>
      <w:r w:rsidR="00FB4C25" w:rsidRPr="007E00DD">
        <w:rPr>
          <w:rFonts w:ascii="Century Schoolbook" w:hAnsi="Century Schoolbook"/>
          <w:sz w:val="25"/>
          <w:szCs w:val="25"/>
        </w:rPr>
        <w:t>Again I contend that we are not doing more harm than good in demonstrations because I think demonstrations serve the purpose of bringing the issues out into the open. I have never felt that demonstrations co</w:t>
      </w:r>
      <w:r w:rsidR="007E00DD">
        <w:rPr>
          <w:rFonts w:ascii="Century Schoolbook" w:hAnsi="Century Schoolbook"/>
          <w:sz w:val="25"/>
          <w:szCs w:val="25"/>
        </w:rPr>
        <w:t xml:space="preserve">uld actually solve the problem.  </w:t>
      </w:r>
      <w:r w:rsidR="00FB4C25" w:rsidRPr="007E00DD">
        <w:rPr>
          <w:rFonts w:ascii="Century Schoolbook" w:hAnsi="Century Schoolbook"/>
          <w:sz w:val="25"/>
          <w:szCs w:val="25"/>
        </w:rPr>
        <w:t>They call attention to the problem, they dramatize the existence of social ills that could be very easily ignored if you did not have demonstrations</w:t>
      </w:r>
      <w:r w:rsidRPr="007E00DD">
        <w:rPr>
          <w:rFonts w:ascii="Century Schoolbook" w:hAnsi="Century Schoolbook"/>
          <w:sz w:val="25"/>
          <w:szCs w:val="25"/>
        </w:rPr>
        <w:t>, and I think the initial reaction to demonstrations is always negative.</w:t>
      </w:r>
    </w:p>
    <w:p w14:paraId="4DDAD34F" w14:textId="77777777" w:rsidR="007F4DD6" w:rsidRPr="007E00DD" w:rsidRDefault="007F4DD6" w:rsidP="007F4DD6">
      <w:pPr>
        <w:pBdr>
          <w:top w:val="single" w:sz="4" w:space="1" w:color="auto"/>
          <w:left w:val="single" w:sz="4" w:space="4" w:color="auto"/>
          <w:bottom w:val="single" w:sz="4" w:space="1" w:color="auto"/>
          <w:right w:val="single" w:sz="4" w:space="4" w:color="auto"/>
        </w:pBdr>
        <w:rPr>
          <w:rFonts w:ascii="Century Schoolbook" w:hAnsi="Century Schoolbook"/>
          <w:sz w:val="25"/>
          <w:szCs w:val="25"/>
        </w:rPr>
      </w:pPr>
    </w:p>
    <w:p w14:paraId="395CF478" w14:textId="7D0A262D" w:rsidR="007F4DD6" w:rsidRPr="007E00DD" w:rsidRDefault="007F4DD6" w:rsidP="004D4501">
      <w:pPr>
        <w:pBdr>
          <w:top w:val="single" w:sz="4" w:space="1" w:color="auto"/>
          <w:left w:val="single" w:sz="4" w:space="4" w:color="auto"/>
          <w:bottom w:val="single" w:sz="4" w:space="1" w:color="auto"/>
          <w:right w:val="single" w:sz="4" w:space="4" w:color="auto"/>
        </w:pBdr>
        <w:jc w:val="center"/>
        <w:rPr>
          <w:rFonts w:ascii="Century Schoolbook" w:hAnsi="Century Schoolbook"/>
          <w:b/>
        </w:rPr>
      </w:pPr>
      <w:r w:rsidRPr="007E00DD">
        <w:rPr>
          <w:rFonts w:ascii="Century Schoolbook" w:hAnsi="Century Schoolbook"/>
          <w:b/>
        </w:rPr>
        <w:t>Meet the Press – Aug. 21, 1966</w:t>
      </w:r>
    </w:p>
    <w:p w14:paraId="591E91CD" w14:textId="77777777" w:rsidR="007F4DD6" w:rsidRDefault="007F4DD6" w:rsidP="007F4DD6">
      <w:pPr>
        <w:pBdr>
          <w:top w:val="single" w:sz="4" w:space="1" w:color="auto"/>
          <w:left w:val="single" w:sz="4" w:space="4" w:color="auto"/>
          <w:bottom w:val="single" w:sz="4" w:space="1" w:color="auto"/>
          <w:right w:val="single" w:sz="4" w:space="4" w:color="auto"/>
        </w:pBdr>
        <w:rPr>
          <w:rFonts w:ascii="Georgia" w:hAnsi="Georgia"/>
          <w:b/>
        </w:rPr>
      </w:pPr>
    </w:p>
    <w:p w14:paraId="04CC422A" w14:textId="77777777" w:rsidR="007F4DD6" w:rsidRPr="007F4DD6" w:rsidRDefault="007F4DD6">
      <w:pPr>
        <w:rPr>
          <w:rFonts w:ascii="Georgia" w:hAnsi="Georgia"/>
          <w:b/>
        </w:rPr>
      </w:pPr>
    </w:p>
    <w:p w14:paraId="3C755C27" w14:textId="527FF98C" w:rsidR="00B37AE3" w:rsidRPr="00B37AE3" w:rsidRDefault="00594A73" w:rsidP="00594A73">
      <w:pPr>
        <w:widowControl w:val="0"/>
        <w:autoSpaceDE w:val="0"/>
        <w:autoSpaceDN w:val="0"/>
        <w:adjustRightInd w:val="0"/>
        <w:jc w:val="center"/>
        <w:rPr>
          <w:rFonts w:ascii="Georgia" w:hAnsi="Georgia" w:cs="Arial"/>
          <w:sz w:val="20"/>
          <w:szCs w:val="20"/>
        </w:rPr>
      </w:pPr>
      <w:r>
        <w:rPr>
          <w:rFonts w:ascii="Georgia" w:hAnsi="Georgia"/>
          <w:noProof/>
        </w:rPr>
        <w:lastRenderedPageBreak/>
        <w:drawing>
          <wp:inline distT="0" distB="0" distL="0" distR="0" wp14:anchorId="12955CCF" wp14:editId="0716371C">
            <wp:extent cx="3200400" cy="2785480"/>
            <wp:effectExtent l="0" t="0" r="0" b="8890"/>
            <wp:docPr id="2" name="Picture 2" descr="Macintosh HD:Users:michaelkuelker:Pictures:iPhoto Library.photolibrary:Previews:2014:10:06:20141006-234122:I+KCE4VxRFKBODi+aIhU5w:images-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acintosh HD:Users:michaelkuelker:Pictures:iPhoto Library.photolibrary:Previews:2014:10:06:20141006-234122:I+KCE4VxRFKBODi+aIhU5w:images-1.jpe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3200400" cy="2785480"/>
                    </a:xfrm>
                    <a:prstGeom prst="rect">
                      <a:avLst/>
                    </a:prstGeom>
                    <a:noFill/>
                    <a:ln>
                      <a:noFill/>
                    </a:ln>
                  </pic:spPr>
                </pic:pic>
              </a:graphicData>
            </a:graphic>
          </wp:inline>
        </w:drawing>
      </w:r>
    </w:p>
    <w:p w14:paraId="7A4CF2B4" w14:textId="77777777" w:rsidR="00594A73" w:rsidRDefault="00594A73">
      <w:pPr>
        <w:rPr>
          <w:rFonts w:ascii="Georgia" w:hAnsi="Georgia"/>
        </w:rPr>
      </w:pPr>
    </w:p>
    <w:p w14:paraId="3991E788" w14:textId="77777777" w:rsidR="004E28AC" w:rsidRPr="0086473A" w:rsidRDefault="00594A73" w:rsidP="00594A73">
      <w:pPr>
        <w:jc w:val="center"/>
        <w:rPr>
          <w:rFonts w:ascii="Verdana" w:hAnsi="Verdana"/>
          <w:b/>
          <w:sz w:val="20"/>
          <w:szCs w:val="20"/>
        </w:rPr>
      </w:pPr>
      <w:r w:rsidRPr="0086473A">
        <w:rPr>
          <w:rFonts w:ascii="Verdana" w:hAnsi="Verdana"/>
          <w:b/>
          <w:sz w:val="20"/>
          <w:szCs w:val="20"/>
        </w:rPr>
        <w:t xml:space="preserve">“Requiem for Mike Brown” printed on a paper heart. </w:t>
      </w:r>
    </w:p>
    <w:p w14:paraId="27E49D7E" w14:textId="77777777" w:rsidR="004E28AC" w:rsidRPr="004E28AC" w:rsidRDefault="004E28AC" w:rsidP="00594A73">
      <w:pPr>
        <w:jc w:val="center"/>
        <w:rPr>
          <w:rFonts w:ascii="Georgia" w:hAnsi="Georgia"/>
        </w:rPr>
      </w:pPr>
    </w:p>
    <w:p w14:paraId="7915E519" w14:textId="7C700FA4" w:rsidR="004E28AC" w:rsidRPr="004E28AC" w:rsidRDefault="004E28AC" w:rsidP="004E28AC">
      <w:pPr>
        <w:rPr>
          <w:rFonts w:ascii="Georgia" w:hAnsi="Georgia"/>
        </w:rPr>
      </w:pPr>
      <w:r>
        <w:rPr>
          <w:rFonts w:ascii="Georgia" w:hAnsi="Georgia"/>
        </w:rPr>
        <w:t xml:space="preserve">     </w:t>
      </w:r>
      <w:r w:rsidR="00594A73" w:rsidRPr="004E28AC">
        <w:rPr>
          <w:rFonts w:ascii="Georgia" w:hAnsi="Georgia"/>
        </w:rPr>
        <w:t xml:space="preserve">On Oct. 4, 2014, demonstrators interrupted a performance by the St. Louis Symphony by singing an old civil rights anthem “Which Side Are You On?” and unfurling banners from the balcony. </w:t>
      </w:r>
    </w:p>
    <w:p w14:paraId="047E0A33" w14:textId="77777777" w:rsidR="004E28AC" w:rsidRPr="004E28AC" w:rsidRDefault="004E28AC" w:rsidP="004E28AC">
      <w:pPr>
        <w:rPr>
          <w:rFonts w:ascii="Georgia" w:hAnsi="Georgia"/>
        </w:rPr>
      </w:pPr>
    </w:p>
    <w:p w14:paraId="389D3215" w14:textId="3B28C6AC" w:rsidR="00594A73" w:rsidRPr="004E28AC" w:rsidRDefault="0086473A" w:rsidP="004E28AC">
      <w:pPr>
        <w:rPr>
          <w:rFonts w:ascii="Georgia" w:hAnsi="Georgia"/>
        </w:rPr>
      </w:pPr>
      <w:r>
        <w:rPr>
          <w:rFonts w:ascii="Georgia" w:hAnsi="Georgia"/>
        </w:rPr>
        <w:t xml:space="preserve">     </w:t>
      </w:r>
      <w:r w:rsidR="00594A73" w:rsidRPr="004E28AC">
        <w:rPr>
          <w:rFonts w:ascii="Georgia" w:hAnsi="Georgia"/>
        </w:rPr>
        <w:t>The demonstration was met with a few jeers but also a significant amount of applause from members of the orchestra and the audience. Paper hearts such as the one pictured above fluttered from the balcony at Powell Symphony Hall.</w:t>
      </w:r>
    </w:p>
    <w:p w14:paraId="7507D2CE" w14:textId="77777777" w:rsidR="00594A73" w:rsidRDefault="00594A73">
      <w:pPr>
        <w:rPr>
          <w:rFonts w:ascii="Georgia" w:hAnsi="Georgia"/>
        </w:rPr>
      </w:pPr>
    </w:p>
    <w:p w14:paraId="7A8FE540" w14:textId="64208F5C" w:rsidR="00594A73" w:rsidRPr="004D4501" w:rsidRDefault="0086473A" w:rsidP="0086473A">
      <w:pPr>
        <w:rPr>
          <w:rFonts w:ascii="Georgia" w:hAnsi="Georgia"/>
        </w:rPr>
      </w:pPr>
      <w:r w:rsidRPr="004D4501">
        <w:rPr>
          <w:rFonts w:ascii="Georgia" w:hAnsi="Georgia"/>
        </w:rPr>
        <w:t xml:space="preserve">     These are </w:t>
      </w:r>
      <w:r w:rsidR="004D4501" w:rsidRPr="004D4501">
        <w:rPr>
          <w:rFonts w:ascii="Georgia" w:hAnsi="Georgia"/>
        </w:rPr>
        <w:t xml:space="preserve">markedly </w:t>
      </w:r>
      <w:r w:rsidRPr="004D4501">
        <w:rPr>
          <w:rFonts w:ascii="Georgia" w:hAnsi="Georgia"/>
        </w:rPr>
        <w:t xml:space="preserve">new and different times as Cornel West and </w:t>
      </w:r>
      <w:r w:rsidRPr="004D4501">
        <w:rPr>
          <w:rFonts w:ascii="Georgia" w:hAnsi="Georgia" w:cs="Arial"/>
        </w:rPr>
        <w:t>Rev.</w:t>
      </w:r>
      <w:r w:rsidR="007F4DD6" w:rsidRPr="004D4501">
        <w:rPr>
          <w:rFonts w:ascii="Georgia" w:hAnsi="Georgia" w:cs="Arial"/>
        </w:rPr>
        <w:t xml:space="preserve"> </w:t>
      </w:r>
      <w:proofErr w:type="spellStart"/>
      <w:r w:rsidRPr="004D4501">
        <w:rPr>
          <w:rFonts w:ascii="Georgia" w:hAnsi="Georgia" w:cs="Arial"/>
        </w:rPr>
        <w:t>Osagyefo</w:t>
      </w:r>
      <w:proofErr w:type="spellEnd"/>
      <w:r w:rsidRPr="004D4501">
        <w:rPr>
          <w:rFonts w:ascii="Georgia" w:hAnsi="Georgia" w:cs="Arial"/>
        </w:rPr>
        <w:t xml:space="preserve"> </w:t>
      </w:r>
      <w:proofErr w:type="spellStart"/>
      <w:r w:rsidRPr="004D4501">
        <w:rPr>
          <w:rFonts w:ascii="Georgia" w:hAnsi="Georgia" w:cs="Arial"/>
        </w:rPr>
        <w:t>Sekou</w:t>
      </w:r>
      <w:proofErr w:type="spellEnd"/>
      <w:r w:rsidRPr="004D4501">
        <w:rPr>
          <w:rFonts w:ascii="Georgia" w:hAnsi="Georgia" w:cs="Arial"/>
        </w:rPr>
        <w:t xml:space="preserve"> note: </w:t>
      </w:r>
    </w:p>
    <w:p w14:paraId="7D5AB9C3" w14:textId="77777777" w:rsidR="00594A73" w:rsidRDefault="00594A73">
      <w:pPr>
        <w:rPr>
          <w:rFonts w:ascii="Georgia" w:hAnsi="Georgia"/>
        </w:rPr>
      </w:pPr>
    </w:p>
    <w:p w14:paraId="69F89846" w14:textId="77777777" w:rsidR="00B37AE3" w:rsidRPr="00B44D0B" w:rsidRDefault="00B37AE3" w:rsidP="003A6DD7">
      <w:pPr>
        <w:widowControl w:val="0"/>
        <w:autoSpaceDE w:val="0"/>
        <w:autoSpaceDN w:val="0"/>
        <w:adjustRightInd w:val="0"/>
        <w:spacing w:line="276" w:lineRule="auto"/>
        <w:ind w:left="720"/>
        <w:rPr>
          <w:rFonts w:ascii="Georgia" w:hAnsi="Georgia" w:cs="Arial"/>
        </w:rPr>
      </w:pPr>
      <w:r w:rsidRPr="00B44D0B">
        <w:rPr>
          <w:rFonts w:ascii="Georgia" w:hAnsi="Georgia" w:cs="Arial"/>
          <w:bCs/>
        </w:rPr>
        <w:t xml:space="preserve">The failure of traditional Black leadership to acknowledge the power of youth outrage and organizing, </w:t>
      </w:r>
      <w:r w:rsidRPr="00B44D0B">
        <w:rPr>
          <w:rFonts w:ascii="Georgia" w:hAnsi="Georgia" w:cs="Arial"/>
        </w:rPr>
        <w:t>a callous White House, a suspect Justice Department coupled with an out-of-touch Congressional Black Caucus, Ferguson’s electoral apartheid and a national epidemic of police brutality set the stage for the emergence of a new black leadership.  Self-organized poor and working class Black youth sit at the center of this new crop of leaders, part of the mass of young folks who took the nation by surprise and demanded justice for Mike Brown.</w:t>
      </w:r>
    </w:p>
    <w:p w14:paraId="00F6A766" w14:textId="77777777" w:rsidR="00B37AE3" w:rsidRPr="00B44D0B" w:rsidRDefault="00B37AE3" w:rsidP="00B37AE3">
      <w:pPr>
        <w:widowControl w:val="0"/>
        <w:autoSpaceDE w:val="0"/>
        <w:autoSpaceDN w:val="0"/>
        <w:adjustRightInd w:val="0"/>
        <w:rPr>
          <w:rFonts w:ascii="Georgia" w:hAnsi="Georgia" w:cs="Arial"/>
          <w:sz w:val="20"/>
          <w:szCs w:val="20"/>
        </w:rPr>
      </w:pPr>
    </w:p>
    <w:p w14:paraId="501AE088" w14:textId="1A5CF8C1" w:rsidR="003A6DD7" w:rsidRPr="00B44D0B" w:rsidRDefault="003A6DD7" w:rsidP="003A6DD7">
      <w:pPr>
        <w:widowControl w:val="0"/>
        <w:autoSpaceDE w:val="0"/>
        <w:autoSpaceDN w:val="0"/>
        <w:adjustRightInd w:val="0"/>
        <w:ind w:left="2160"/>
        <w:rPr>
          <w:rFonts w:ascii="Georgia" w:hAnsi="Georgia" w:cs="Arial"/>
        </w:rPr>
      </w:pPr>
      <w:r w:rsidRPr="00B44D0B">
        <w:rPr>
          <w:rFonts w:ascii="Georgia" w:hAnsi="Georgia" w:cs="Arial"/>
        </w:rPr>
        <w:t>–</w:t>
      </w:r>
      <w:r w:rsidR="0086473A" w:rsidRPr="00B44D0B">
        <w:rPr>
          <w:rFonts w:ascii="Georgia" w:hAnsi="Georgia" w:cs="Arial"/>
        </w:rPr>
        <w:t xml:space="preserve"> </w:t>
      </w:r>
      <w:r w:rsidRPr="00B44D0B">
        <w:rPr>
          <w:rFonts w:ascii="Georgia" w:hAnsi="Georgia" w:cs="Arial"/>
        </w:rPr>
        <w:t>“And the Young Ones Shall Lead Them: The Ferguson Rebellion and the Crisis in Black Leadership” [</w:t>
      </w:r>
      <w:r w:rsidRPr="00B44D0B">
        <w:rPr>
          <w:rFonts w:ascii="Georgia" w:hAnsi="Georgia" w:cs="Arial"/>
          <w:i/>
        </w:rPr>
        <w:t>Ebony</w:t>
      </w:r>
      <w:r w:rsidRPr="00B44D0B">
        <w:rPr>
          <w:rFonts w:ascii="Georgia" w:hAnsi="Georgia" w:cs="Arial"/>
        </w:rPr>
        <w:t xml:space="preserve"> – Oct. 2, 2014]</w:t>
      </w:r>
    </w:p>
    <w:p w14:paraId="3D4921F9" w14:textId="77777777" w:rsidR="00BA769A" w:rsidRDefault="00BA769A" w:rsidP="00BA769A">
      <w:pPr>
        <w:jc w:val="center"/>
        <w:rPr>
          <w:rFonts w:ascii="Verdana" w:hAnsi="Verdana"/>
          <w:sz w:val="20"/>
          <w:szCs w:val="20"/>
        </w:rPr>
      </w:pPr>
    </w:p>
    <w:p w14:paraId="2888D9A8" w14:textId="77777777" w:rsidR="00635B4A" w:rsidRDefault="00635B4A" w:rsidP="00635B4A">
      <w:pPr>
        <w:jc w:val="center"/>
        <w:rPr>
          <w:rFonts w:ascii="Georgia" w:hAnsi="Georgia"/>
        </w:rPr>
      </w:pPr>
    </w:p>
    <w:p w14:paraId="265A9777" w14:textId="77777777" w:rsidR="0086473A" w:rsidRDefault="0086473A" w:rsidP="00635B4A">
      <w:pPr>
        <w:jc w:val="center"/>
        <w:rPr>
          <w:rFonts w:ascii="Georgia" w:hAnsi="Georgia"/>
        </w:rPr>
      </w:pPr>
    </w:p>
    <w:p w14:paraId="71E1A1EF" w14:textId="654A9EB4" w:rsidR="008E78D7" w:rsidRPr="00B021CF" w:rsidRDefault="008E78D7" w:rsidP="008E78D7">
      <w:pPr>
        <w:jc w:val="center"/>
        <w:rPr>
          <w:rFonts w:ascii="Georgia" w:hAnsi="Georgia"/>
          <w:b/>
          <w:sz w:val="40"/>
          <w:szCs w:val="40"/>
          <w:u w:val="single"/>
        </w:rPr>
      </w:pPr>
      <w:r>
        <w:rPr>
          <w:rFonts w:ascii="Georgia" w:hAnsi="Georgia"/>
          <w:b/>
          <w:sz w:val="40"/>
          <w:szCs w:val="40"/>
          <w:u w:val="single"/>
        </w:rPr>
        <w:lastRenderedPageBreak/>
        <w:t xml:space="preserve">New </w:t>
      </w:r>
      <w:r w:rsidRPr="00B021CF">
        <w:rPr>
          <w:rFonts w:ascii="Georgia" w:hAnsi="Georgia"/>
          <w:b/>
          <w:sz w:val="40"/>
          <w:szCs w:val="40"/>
          <w:u w:val="single"/>
        </w:rPr>
        <w:t>Organization</w:t>
      </w:r>
      <w:r>
        <w:rPr>
          <w:rFonts w:ascii="Georgia" w:hAnsi="Georgia"/>
          <w:b/>
          <w:sz w:val="40"/>
          <w:szCs w:val="40"/>
          <w:u w:val="single"/>
        </w:rPr>
        <w:t>s</w:t>
      </w:r>
      <w:r w:rsidR="0086473A">
        <w:rPr>
          <w:rFonts w:ascii="Georgia" w:hAnsi="Georgia"/>
          <w:b/>
          <w:sz w:val="40"/>
          <w:szCs w:val="40"/>
          <w:u w:val="single"/>
        </w:rPr>
        <w:t xml:space="preserve"> in St. Louis</w:t>
      </w:r>
    </w:p>
    <w:p w14:paraId="1562B743" w14:textId="77777777" w:rsidR="008E78D7" w:rsidRPr="00CD5E54" w:rsidRDefault="008E78D7" w:rsidP="008E78D7">
      <w:pPr>
        <w:rPr>
          <w:rFonts w:ascii="Georgia" w:hAnsi="Georgia"/>
        </w:rPr>
      </w:pPr>
    </w:p>
    <w:p w14:paraId="071D3AC4" w14:textId="77777777" w:rsidR="008E78D7" w:rsidRPr="00CD5E54" w:rsidRDefault="008E78D7" w:rsidP="008E78D7">
      <w:pPr>
        <w:rPr>
          <w:rFonts w:ascii="Georgia" w:hAnsi="Georgia"/>
        </w:rPr>
      </w:pPr>
    </w:p>
    <w:p w14:paraId="0764383D" w14:textId="77777777" w:rsidR="008E78D7" w:rsidRPr="00DB3692" w:rsidRDefault="008E78D7" w:rsidP="008E78D7">
      <w:pPr>
        <w:rPr>
          <w:rFonts w:ascii="Georgia" w:hAnsi="Georgia"/>
          <w:b/>
          <w:sz w:val="28"/>
          <w:szCs w:val="28"/>
        </w:rPr>
      </w:pPr>
      <w:r w:rsidRPr="00DB3692">
        <w:rPr>
          <w:rFonts w:ascii="Georgia" w:hAnsi="Georgia"/>
          <w:b/>
          <w:sz w:val="28"/>
          <w:szCs w:val="28"/>
        </w:rPr>
        <w:t>#</w:t>
      </w:r>
      <w:proofErr w:type="spellStart"/>
      <w:r w:rsidRPr="00DB3692">
        <w:rPr>
          <w:rFonts w:ascii="Georgia" w:hAnsi="Georgia"/>
          <w:b/>
          <w:sz w:val="28"/>
          <w:szCs w:val="28"/>
        </w:rPr>
        <w:t>HealSTL</w:t>
      </w:r>
      <w:proofErr w:type="spellEnd"/>
    </w:p>
    <w:p w14:paraId="2ACE3721" w14:textId="77777777" w:rsidR="008E78D7" w:rsidRDefault="008E78D7" w:rsidP="008E78D7">
      <w:pPr>
        <w:rPr>
          <w:rFonts w:ascii="Georgia" w:hAnsi="Georgia"/>
        </w:rPr>
      </w:pPr>
    </w:p>
    <w:p w14:paraId="0F100919" w14:textId="411F81AF" w:rsidR="00095538" w:rsidRPr="00095538" w:rsidRDefault="00095538" w:rsidP="008E78D7">
      <w:pPr>
        <w:rPr>
          <w:rFonts w:ascii="Georgia" w:hAnsi="Georgia"/>
          <w:sz w:val="22"/>
          <w:szCs w:val="22"/>
        </w:rPr>
      </w:pPr>
      <w:r>
        <w:rPr>
          <w:rFonts w:ascii="Georgia" w:hAnsi="Georgia" w:cs="Times"/>
          <w:sz w:val="22"/>
          <w:szCs w:val="22"/>
        </w:rPr>
        <w:t>“</w:t>
      </w:r>
      <w:r w:rsidRPr="00095538">
        <w:rPr>
          <w:rFonts w:ascii="Georgia" w:hAnsi="Georgia" w:cs="Times"/>
          <w:sz w:val="22"/>
          <w:szCs w:val="22"/>
        </w:rPr>
        <w:t>Turning a moment into a movement. This simple idea is the driving force behind #</w:t>
      </w:r>
      <w:proofErr w:type="spellStart"/>
      <w:r w:rsidRPr="00095538">
        <w:rPr>
          <w:rFonts w:ascii="Georgia" w:hAnsi="Georgia" w:cs="Times"/>
          <w:sz w:val="22"/>
          <w:szCs w:val="22"/>
        </w:rPr>
        <w:t>HealSTL</w:t>
      </w:r>
      <w:proofErr w:type="spellEnd"/>
      <w:r w:rsidRPr="00095538">
        <w:rPr>
          <w:rFonts w:ascii="Georgia" w:hAnsi="Georgia" w:cs="Times"/>
          <w:sz w:val="22"/>
          <w:szCs w:val="22"/>
        </w:rPr>
        <w:t>. Our goal is to provide long-term solutions to the complex problems facing St. Louis and other communities across the country.</w:t>
      </w:r>
      <w:r>
        <w:rPr>
          <w:rFonts w:ascii="Georgia" w:hAnsi="Georgia" w:cs="Times"/>
          <w:sz w:val="22"/>
          <w:szCs w:val="22"/>
        </w:rPr>
        <w:t>”</w:t>
      </w:r>
    </w:p>
    <w:p w14:paraId="4425C4F4" w14:textId="77777777" w:rsidR="008E78D7" w:rsidRPr="00CD5E54" w:rsidRDefault="008E78D7" w:rsidP="008E78D7">
      <w:pPr>
        <w:rPr>
          <w:rFonts w:ascii="Georgia" w:hAnsi="Georgia"/>
        </w:rPr>
      </w:pPr>
    </w:p>
    <w:p w14:paraId="7801A7EB" w14:textId="77777777" w:rsidR="008E78D7" w:rsidRPr="00CD5E54" w:rsidRDefault="008E78D7" w:rsidP="008E78D7">
      <w:pPr>
        <w:rPr>
          <w:rFonts w:ascii="Georgia" w:hAnsi="Georgia"/>
        </w:rPr>
      </w:pPr>
    </w:p>
    <w:p w14:paraId="7293D60F" w14:textId="77777777" w:rsidR="008E78D7" w:rsidRPr="00DB3692" w:rsidRDefault="008E78D7" w:rsidP="008E78D7">
      <w:pPr>
        <w:rPr>
          <w:rFonts w:ascii="Georgia" w:hAnsi="Georgia"/>
          <w:b/>
          <w:sz w:val="28"/>
          <w:szCs w:val="28"/>
        </w:rPr>
      </w:pPr>
      <w:r w:rsidRPr="00DB3692">
        <w:rPr>
          <w:rFonts w:ascii="Georgia" w:hAnsi="Georgia"/>
          <w:b/>
          <w:sz w:val="28"/>
          <w:szCs w:val="28"/>
        </w:rPr>
        <w:t>Lost Voices</w:t>
      </w:r>
    </w:p>
    <w:p w14:paraId="2C87E8AC" w14:textId="77777777" w:rsidR="008E78D7" w:rsidRDefault="008E78D7" w:rsidP="008E78D7">
      <w:pPr>
        <w:rPr>
          <w:rFonts w:ascii="Georgia" w:hAnsi="Georgia"/>
        </w:rPr>
      </w:pPr>
    </w:p>
    <w:p w14:paraId="74F5E5A0" w14:textId="77777777" w:rsidR="008E78D7" w:rsidRPr="00DB3692" w:rsidRDefault="008E78D7" w:rsidP="008E78D7">
      <w:pPr>
        <w:rPr>
          <w:rFonts w:ascii="Georgia" w:hAnsi="Georgia"/>
          <w:sz w:val="22"/>
          <w:szCs w:val="22"/>
        </w:rPr>
      </w:pPr>
      <w:r w:rsidRPr="00DB3692">
        <w:rPr>
          <w:rFonts w:ascii="Georgia" w:hAnsi="Georgia"/>
          <w:sz w:val="22"/>
          <w:szCs w:val="22"/>
        </w:rPr>
        <w:t>A 10-person-strong political collective who are based at an outdoor encampment in Ferguson.  They demonstrate daily at 7 p.m. and, among their varied forms of activism and outreach, the Lost Voices advocate reform of the criminal justice system.  See lostvoices.com and #LostVoices14 on Twitter.</w:t>
      </w:r>
    </w:p>
    <w:p w14:paraId="18770E7C" w14:textId="77777777" w:rsidR="008E78D7" w:rsidRPr="00CD5E54" w:rsidRDefault="008E78D7" w:rsidP="008E78D7">
      <w:pPr>
        <w:rPr>
          <w:rFonts w:ascii="Georgia" w:hAnsi="Georgia"/>
        </w:rPr>
      </w:pPr>
    </w:p>
    <w:p w14:paraId="2A735921" w14:textId="77777777" w:rsidR="008E78D7" w:rsidRPr="008E78D7" w:rsidRDefault="008E78D7" w:rsidP="008E78D7">
      <w:pPr>
        <w:widowControl w:val="0"/>
        <w:autoSpaceDE w:val="0"/>
        <w:autoSpaceDN w:val="0"/>
        <w:adjustRightInd w:val="0"/>
        <w:rPr>
          <w:rFonts w:ascii="Georgia" w:hAnsi="Georgia" w:cs="Arial"/>
          <w:sz w:val="22"/>
          <w:szCs w:val="22"/>
        </w:rPr>
      </w:pPr>
      <w:r w:rsidRPr="008E78D7">
        <w:rPr>
          <w:rFonts w:ascii="Georgia" w:hAnsi="Georgia" w:cs="Arial"/>
          <w:sz w:val="22"/>
          <w:szCs w:val="22"/>
        </w:rPr>
        <w:t> </w:t>
      </w:r>
    </w:p>
    <w:p w14:paraId="262F15AA" w14:textId="77777777" w:rsidR="008E78D7" w:rsidRPr="008E78D7" w:rsidRDefault="008E78D7" w:rsidP="008E78D7">
      <w:pPr>
        <w:widowControl w:val="0"/>
        <w:autoSpaceDE w:val="0"/>
        <w:autoSpaceDN w:val="0"/>
        <w:adjustRightInd w:val="0"/>
        <w:rPr>
          <w:rFonts w:ascii="Georgia" w:hAnsi="Georgia" w:cs="Arial"/>
          <w:b/>
          <w:sz w:val="28"/>
          <w:szCs w:val="28"/>
        </w:rPr>
      </w:pPr>
      <w:r w:rsidRPr="008E78D7">
        <w:rPr>
          <w:rFonts w:ascii="Georgia" w:hAnsi="Georgia" w:cs="Arial"/>
          <w:b/>
          <w:sz w:val="28"/>
          <w:szCs w:val="28"/>
        </w:rPr>
        <w:t>Hands Up United</w:t>
      </w:r>
    </w:p>
    <w:p w14:paraId="53AC185C" w14:textId="239C2A49" w:rsidR="008E78D7" w:rsidRDefault="008E78D7" w:rsidP="008E78D7">
      <w:pPr>
        <w:rPr>
          <w:rFonts w:ascii="Georgia" w:hAnsi="Georgia" w:cs="Arial"/>
          <w:color w:val="0000FF"/>
          <w:sz w:val="22"/>
          <w:szCs w:val="22"/>
          <w:u w:val="single" w:color="0000FF"/>
        </w:rPr>
      </w:pPr>
    </w:p>
    <w:p w14:paraId="33BF5AEE" w14:textId="77777777" w:rsidR="00B37AE3" w:rsidRDefault="00B37AE3" w:rsidP="00B37AE3">
      <w:pPr>
        <w:widowControl w:val="0"/>
        <w:autoSpaceDE w:val="0"/>
        <w:autoSpaceDN w:val="0"/>
        <w:adjustRightInd w:val="0"/>
        <w:spacing w:after="300"/>
        <w:rPr>
          <w:rFonts w:ascii="Georgia" w:hAnsi="Georgia" w:cs="Times"/>
          <w:color w:val="141414"/>
          <w:sz w:val="22"/>
          <w:szCs w:val="22"/>
        </w:rPr>
      </w:pPr>
      <w:r>
        <w:rPr>
          <w:rFonts w:ascii="Georgia" w:hAnsi="Georgia" w:cs="Times"/>
          <w:color w:val="141414"/>
          <w:sz w:val="22"/>
          <w:szCs w:val="22"/>
        </w:rPr>
        <w:t xml:space="preserve">The organization’s goal is </w:t>
      </w:r>
    </w:p>
    <w:p w14:paraId="1A935C70" w14:textId="4F1033E7" w:rsidR="00B37AE3" w:rsidRDefault="00B37AE3" w:rsidP="00B37AE3">
      <w:pPr>
        <w:widowControl w:val="0"/>
        <w:autoSpaceDE w:val="0"/>
        <w:autoSpaceDN w:val="0"/>
        <w:adjustRightInd w:val="0"/>
        <w:spacing w:after="300"/>
        <w:ind w:left="720"/>
        <w:rPr>
          <w:rFonts w:ascii="Georgia" w:hAnsi="Georgia" w:cs="Times"/>
          <w:color w:val="141414"/>
          <w:sz w:val="22"/>
          <w:szCs w:val="22"/>
        </w:rPr>
      </w:pPr>
      <w:proofErr w:type="gramStart"/>
      <w:r w:rsidRPr="00B37AE3">
        <w:rPr>
          <w:rFonts w:ascii="Georgia" w:hAnsi="Georgia" w:cs="Times"/>
          <w:color w:val="141414"/>
          <w:sz w:val="22"/>
          <w:szCs w:val="22"/>
        </w:rPr>
        <w:t>to</w:t>
      </w:r>
      <w:proofErr w:type="gramEnd"/>
      <w:r w:rsidRPr="00B37AE3">
        <w:rPr>
          <w:rFonts w:ascii="Georgia" w:hAnsi="Georgia" w:cs="Times"/>
          <w:color w:val="141414"/>
          <w:sz w:val="22"/>
          <w:szCs w:val="22"/>
        </w:rPr>
        <w:t xml:space="preserve"> bring justice to Mike Brown in the short term, and prevent future incidents by building a na</w:t>
      </w:r>
      <w:r>
        <w:rPr>
          <w:rFonts w:ascii="Georgia" w:hAnsi="Georgia" w:cs="Times"/>
          <w:color w:val="141414"/>
          <w:sz w:val="22"/>
          <w:szCs w:val="22"/>
        </w:rPr>
        <w:t xml:space="preserve">tion-wide movement to dismantle the New Jim Crow and the </w:t>
      </w:r>
      <w:r w:rsidRPr="00B37AE3">
        <w:rPr>
          <w:rFonts w:ascii="Georgia" w:hAnsi="Georgia" w:cs="Times"/>
          <w:color w:val="141414"/>
          <w:sz w:val="22"/>
          <w:szCs w:val="22"/>
        </w:rPr>
        <w:t>prison industrial complex.</w:t>
      </w:r>
      <w:r>
        <w:rPr>
          <w:rFonts w:ascii="Georgia" w:hAnsi="Georgia" w:cs="Times"/>
          <w:color w:val="141414"/>
          <w:sz w:val="22"/>
          <w:szCs w:val="22"/>
        </w:rPr>
        <w:t xml:space="preserve"> </w:t>
      </w:r>
      <w:r w:rsidRPr="00B37AE3">
        <w:rPr>
          <w:rFonts w:ascii="Georgia" w:hAnsi="Georgia" w:cs="Times"/>
          <w:color w:val="141414"/>
          <w:sz w:val="22"/>
          <w:szCs w:val="22"/>
        </w:rPr>
        <w:t>This means an end to state sponsored violence, including the excessive use of force by law enforcement.  It means ending mass incarceration and the criminalization of black and brown people. It means ending racial bias and white supremacy in all its forms. Our dreams are directly linked with those resisting militarism, war, and state repression around the world. We will achieve this new beloved community hand in hand, step by step, in global solidarity with all people committed to lasting peace and full justice.</w:t>
      </w:r>
    </w:p>
    <w:p w14:paraId="066EB2C2" w14:textId="77777777" w:rsidR="00B37AE3" w:rsidRDefault="00B37AE3" w:rsidP="00B37AE3">
      <w:pPr>
        <w:widowControl w:val="0"/>
        <w:autoSpaceDE w:val="0"/>
        <w:autoSpaceDN w:val="0"/>
        <w:adjustRightInd w:val="0"/>
        <w:spacing w:after="300"/>
        <w:rPr>
          <w:rFonts w:ascii="Georgia" w:hAnsi="Georgia" w:cs="Times"/>
          <w:b/>
          <w:bCs/>
          <w:i/>
          <w:iCs/>
          <w:color w:val="141414"/>
          <w:spacing w:val="40"/>
          <w:kern w:val="1"/>
          <w:sz w:val="22"/>
          <w:szCs w:val="22"/>
        </w:rPr>
      </w:pPr>
      <w:proofErr w:type="gramStart"/>
      <w:r>
        <w:rPr>
          <w:rFonts w:ascii="Georgia" w:hAnsi="Georgia" w:cs="Times"/>
          <w:color w:val="141414"/>
          <w:sz w:val="22"/>
          <w:szCs w:val="22"/>
        </w:rPr>
        <w:t>and</w:t>
      </w:r>
      <w:proofErr w:type="gramEnd"/>
      <w:r>
        <w:rPr>
          <w:rFonts w:ascii="Georgia" w:hAnsi="Georgia" w:cs="Times"/>
          <w:color w:val="141414"/>
          <w:sz w:val="22"/>
          <w:szCs w:val="22"/>
        </w:rPr>
        <w:t xml:space="preserve"> its approach is through a youth-led activism to </w:t>
      </w:r>
    </w:p>
    <w:p w14:paraId="5ED73112" w14:textId="77777777" w:rsidR="00B37AE3" w:rsidRDefault="00B37AE3" w:rsidP="00B37AE3">
      <w:pPr>
        <w:widowControl w:val="0"/>
        <w:autoSpaceDE w:val="0"/>
        <w:autoSpaceDN w:val="0"/>
        <w:adjustRightInd w:val="0"/>
        <w:spacing w:after="300"/>
        <w:ind w:left="720"/>
        <w:rPr>
          <w:rFonts w:ascii="Georgia" w:hAnsi="Georgia" w:cs="Times"/>
          <w:color w:val="141414"/>
          <w:kern w:val="1"/>
          <w:sz w:val="22"/>
          <w:szCs w:val="22"/>
        </w:rPr>
      </w:pPr>
      <w:r w:rsidRPr="00B37AE3">
        <w:rPr>
          <w:rFonts w:ascii="Georgia" w:hAnsi="Georgia" w:cs="Times"/>
          <w:b/>
          <w:bCs/>
          <w:color w:val="141414"/>
          <w:kern w:val="1"/>
          <w:sz w:val="22"/>
          <w:szCs w:val="22"/>
        </w:rPr>
        <w:t>AMPLIFY: </w:t>
      </w:r>
      <w:r w:rsidRPr="00B37AE3">
        <w:rPr>
          <w:rFonts w:ascii="Georgia" w:hAnsi="Georgia" w:cs="Times"/>
          <w:color w:val="141414"/>
          <w:kern w:val="1"/>
          <w:sz w:val="22"/>
          <w:szCs w:val="22"/>
        </w:rPr>
        <w:t>First and foremost, we </w:t>
      </w:r>
      <w:r w:rsidRPr="00B37AE3">
        <w:rPr>
          <w:rFonts w:ascii="Georgia" w:hAnsi="Georgia" w:cs="Times"/>
          <w:bCs/>
          <w:color w:val="141414"/>
          <w:kern w:val="1"/>
          <w:sz w:val="22"/>
          <w:szCs w:val="22"/>
        </w:rPr>
        <w:t>amplify youth voices</w:t>
      </w:r>
      <w:r w:rsidRPr="00B37AE3">
        <w:rPr>
          <w:rFonts w:ascii="Georgia" w:hAnsi="Georgia" w:cs="Times"/>
          <w:color w:val="141414"/>
          <w:kern w:val="1"/>
          <w:sz w:val="22"/>
          <w:szCs w:val="22"/>
        </w:rPr>
        <w:t>, our voices, which are often left out of conversations on social justice. </w:t>
      </w:r>
    </w:p>
    <w:p w14:paraId="128FD8F9" w14:textId="00827987" w:rsidR="00B37AE3" w:rsidRPr="00B37AE3" w:rsidRDefault="00B37AE3" w:rsidP="00B37AE3">
      <w:pPr>
        <w:widowControl w:val="0"/>
        <w:autoSpaceDE w:val="0"/>
        <w:autoSpaceDN w:val="0"/>
        <w:adjustRightInd w:val="0"/>
        <w:spacing w:after="300"/>
        <w:ind w:left="720"/>
        <w:rPr>
          <w:rFonts w:ascii="Georgia" w:hAnsi="Georgia" w:cs="Times"/>
          <w:color w:val="141414"/>
          <w:kern w:val="1"/>
          <w:sz w:val="22"/>
          <w:szCs w:val="22"/>
        </w:rPr>
      </w:pPr>
      <w:r w:rsidRPr="00B37AE3">
        <w:rPr>
          <w:rFonts w:ascii="Georgia" w:hAnsi="Georgia" w:cs="Times"/>
          <w:b/>
          <w:bCs/>
          <w:color w:val="141414"/>
          <w:kern w:val="1"/>
          <w:sz w:val="22"/>
          <w:szCs w:val="22"/>
        </w:rPr>
        <w:t>ENGAGE</w:t>
      </w:r>
      <w:r w:rsidRPr="00B37AE3">
        <w:rPr>
          <w:rFonts w:ascii="Georgia" w:hAnsi="Georgia" w:cs="Times"/>
          <w:color w:val="141414"/>
          <w:kern w:val="1"/>
          <w:sz w:val="22"/>
          <w:szCs w:val="22"/>
        </w:rPr>
        <w:t>: We also know that what happened in Ferguson happens all over the country. We aim to </w:t>
      </w:r>
      <w:r w:rsidRPr="00B37AE3">
        <w:rPr>
          <w:rFonts w:ascii="Georgia" w:hAnsi="Georgia" w:cs="Times"/>
          <w:bCs/>
          <w:color w:val="141414"/>
          <w:kern w:val="1"/>
          <w:sz w:val="22"/>
          <w:szCs w:val="22"/>
        </w:rPr>
        <w:t>spark a national conversation</w:t>
      </w:r>
      <w:r w:rsidRPr="00B37AE3">
        <w:rPr>
          <w:rFonts w:ascii="Georgia" w:hAnsi="Georgia" w:cs="Times"/>
          <w:color w:val="141414"/>
          <w:kern w:val="1"/>
          <w:sz w:val="22"/>
          <w:szCs w:val="22"/>
        </w:rPr>
        <w:t> that engages people throughout the country. </w:t>
      </w:r>
    </w:p>
    <w:p w14:paraId="3383774A" w14:textId="6331FCD2" w:rsidR="00B37AE3" w:rsidRPr="00B37AE3" w:rsidRDefault="00B37AE3" w:rsidP="00B37AE3">
      <w:pPr>
        <w:widowControl w:val="0"/>
        <w:tabs>
          <w:tab w:val="left" w:pos="220"/>
          <w:tab w:val="left" w:pos="720"/>
        </w:tabs>
        <w:autoSpaceDE w:val="0"/>
        <w:autoSpaceDN w:val="0"/>
        <w:adjustRightInd w:val="0"/>
        <w:ind w:left="720"/>
        <w:rPr>
          <w:rFonts w:ascii="Georgia" w:hAnsi="Georgia" w:cs="Times"/>
          <w:color w:val="141414"/>
          <w:kern w:val="1"/>
          <w:sz w:val="22"/>
          <w:szCs w:val="22"/>
        </w:rPr>
      </w:pPr>
      <w:r w:rsidRPr="00B37AE3">
        <w:rPr>
          <w:rFonts w:ascii="Georgia" w:hAnsi="Georgia" w:cs="Times"/>
          <w:b/>
          <w:bCs/>
          <w:color w:val="141414"/>
          <w:kern w:val="1"/>
          <w:sz w:val="22"/>
          <w:szCs w:val="22"/>
        </w:rPr>
        <w:t>TRAIN: </w:t>
      </w:r>
      <w:r w:rsidRPr="00B37AE3">
        <w:rPr>
          <w:rFonts w:ascii="Georgia" w:hAnsi="Georgia" w:cs="Times"/>
          <w:color w:val="141414"/>
          <w:kern w:val="1"/>
          <w:sz w:val="22"/>
          <w:szCs w:val="22"/>
        </w:rPr>
        <w:t xml:space="preserve">To achieve justice, we know that youth need the tools and skills to make real change happen. And so, Hands </w:t>
      </w:r>
      <w:proofErr w:type="gramStart"/>
      <w:r w:rsidRPr="00B37AE3">
        <w:rPr>
          <w:rFonts w:ascii="Georgia" w:hAnsi="Georgia" w:cs="Times"/>
          <w:color w:val="141414"/>
          <w:kern w:val="1"/>
          <w:sz w:val="22"/>
          <w:szCs w:val="22"/>
        </w:rPr>
        <w:t>Up</w:t>
      </w:r>
      <w:proofErr w:type="gramEnd"/>
      <w:r w:rsidRPr="00B37AE3">
        <w:rPr>
          <w:rFonts w:ascii="Georgia" w:hAnsi="Georgia" w:cs="Times"/>
          <w:color w:val="141414"/>
          <w:kern w:val="1"/>
          <w:sz w:val="22"/>
          <w:szCs w:val="22"/>
        </w:rPr>
        <w:t xml:space="preserve"> United creates and provides tools, trainings, and leadership at our space in Ferguson that will continue to grow this movement. </w:t>
      </w:r>
    </w:p>
    <w:p w14:paraId="2C754199" w14:textId="77777777" w:rsidR="00B37AE3" w:rsidRDefault="00B37AE3" w:rsidP="008E78D7">
      <w:pPr>
        <w:rPr>
          <w:rFonts w:ascii="Georgia" w:hAnsi="Georgia" w:cs="Arial"/>
          <w:color w:val="0000FF"/>
          <w:sz w:val="22"/>
          <w:szCs w:val="22"/>
          <w:u w:val="single" w:color="0000FF"/>
        </w:rPr>
      </w:pPr>
    </w:p>
    <w:p w14:paraId="0C2F65AE" w14:textId="77777777" w:rsidR="008E78D7" w:rsidRPr="008E78D7" w:rsidRDefault="008E78D7" w:rsidP="008E78D7">
      <w:pPr>
        <w:rPr>
          <w:rFonts w:ascii="Georgia" w:hAnsi="Georgia"/>
          <w:sz w:val="22"/>
          <w:szCs w:val="22"/>
        </w:rPr>
      </w:pPr>
    </w:p>
    <w:p w14:paraId="7BD786A9" w14:textId="77777777" w:rsidR="00AF759C" w:rsidRDefault="00AF759C">
      <w:pPr>
        <w:rPr>
          <w:rFonts w:ascii="Georgia" w:hAnsi="Georgia"/>
        </w:rPr>
      </w:pPr>
    </w:p>
    <w:p w14:paraId="63FEE018" w14:textId="7AB75733" w:rsidR="00DB3692" w:rsidRPr="00DB3692" w:rsidRDefault="00DB3692" w:rsidP="00DB3692">
      <w:pPr>
        <w:jc w:val="center"/>
        <w:rPr>
          <w:rFonts w:ascii="Georgia" w:hAnsi="Georgia"/>
          <w:b/>
          <w:sz w:val="40"/>
          <w:szCs w:val="40"/>
          <w:u w:val="single"/>
        </w:rPr>
      </w:pPr>
      <w:r w:rsidRPr="00DB3692">
        <w:rPr>
          <w:rFonts w:ascii="Georgia" w:hAnsi="Georgia"/>
          <w:b/>
          <w:sz w:val="40"/>
          <w:szCs w:val="40"/>
          <w:u w:val="single"/>
        </w:rPr>
        <w:lastRenderedPageBreak/>
        <w:t>Existing Organizations</w:t>
      </w:r>
      <w:r w:rsidR="0086473A">
        <w:rPr>
          <w:rFonts w:ascii="Georgia" w:hAnsi="Georgia"/>
          <w:b/>
          <w:sz w:val="40"/>
          <w:szCs w:val="40"/>
          <w:u w:val="single"/>
        </w:rPr>
        <w:t xml:space="preserve"> in St. Louis</w:t>
      </w:r>
    </w:p>
    <w:p w14:paraId="343F16B0" w14:textId="77777777" w:rsidR="00DB3692" w:rsidRDefault="00DB3692">
      <w:pPr>
        <w:rPr>
          <w:rFonts w:ascii="Georgia" w:hAnsi="Georgia"/>
        </w:rPr>
      </w:pPr>
    </w:p>
    <w:p w14:paraId="0663AFF5" w14:textId="77777777" w:rsidR="00DB3692" w:rsidRDefault="00DB3692">
      <w:pPr>
        <w:rPr>
          <w:rFonts w:ascii="Georgia" w:hAnsi="Georgia"/>
        </w:rPr>
      </w:pPr>
    </w:p>
    <w:p w14:paraId="2161036E" w14:textId="5F7AD5A9" w:rsidR="00DB3692" w:rsidRPr="00DB3692" w:rsidRDefault="00DB3692" w:rsidP="00DB3692">
      <w:pPr>
        <w:rPr>
          <w:rFonts w:ascii="Georgia" w:hAnsi="Georgia"/>
          <w:b/>
          <w:sz w:val="28"/>
          <w:szCs w:val="28"/>
        </w:rPr>
      </w:pPr>
      <w:r>
        <w:rPr>
          <w:rFonts w:ascii="Georgia" w:hAnsi="Georgia"/>
          <w:b/>
          <w:sz w:val="28"/>
          <w:szCs w:val="28"/>
        </w:rPr>
        <w:t>Organization for Black Struggle</w:t>
      </w:r>
    </w:p>
    <w:p w14:paraId="43F02D5C" w14:textId="77777777" w:rsidR="00DB3692" w:rsidRPr="00DB3692" w:rsidRDefault="00DB3692">
      <w:pPr>
        <w:rPr>
          <w:rFonts w:ascii="Georgia" w:hAnsi="Georgia"/>
          <w:sz w:val="22"/>
          <w:szCs w:val="22"/>
        </w:rPr>
      </w:pPr>
    </w:p>
    <w:p w14:paraId="27EC5BB9" w14:textId="0C64C58B" w:rsidR="00DB3692" w:rsidRPr="00DB3692" w:rsidRDefault="00DB3692" w:rsidP="00DB3692">
      <w:pPr>
        <w:widowControl w:val="0"/>
        <w:autoSpaceDE w:val="0"/>
        <w:autoSpaceDN w:val="0"/>
        <w:adjustRightInd w:val="0"/>
        <w:spacing w:after="360"/>
        <w:rPr>
          <w:rFonts w:ascii="Georgia" w:hAnsi="Georgia" w:cs="Arial"/>
          <w:color w:val="3E003F"/>
          <w:sz w:val="22"/>
          <w:szCs w:val="22"/>
        </w:rPr>
      </w:pPr>
      <w:r>
        <w:rPr>
          <w:rFonts w:ascii="Georgia" w:hAnsi="Georgia" w:cs="Arial"/>
          <w:sz w:val="22"/>
          <w:szCs w:val="22"/>
        </w:rPr>
        <w:t>The Organization for Black Struggle defines its</w:t>
      </w:r>
      <w:r w:rsidRPr="00DB3692">
        <w:rPr>
          <w:rFonts w:ascii="Georgia" w:hAnsi="Georgia" w:cs="Arial"/>
          <w:sz w:val="22"/>
          <w:szCs w:val="22"/>
        </w:rPr>
        <w:t xml:space="preserve"> mobilization </w:t>
      </w:r>
      <w:r>
        <w:rPr>
          <w:rFonts w:ascii="Georgia" w:hAnsi="Georgia" w:cs="Arial"/>
          <w:sz w:val="22"/>
          <w:szCs w:val="22"/>
        </w:rPr>
        <w:t>as</w:t>
      </w:r>
      <w:r w:rsidRPr="00DB3692">
        <w:rPr>
          <w:rFonts w:ascii="Georgia" w:hAnsi="Georgia" w:cs="Arial"/>
          <w:sz w:val="22"/>
          <w:szCs w:val="22"/>
        </w:rPr>
        <w:t xml:space="preserve"> centered </w:t>
      </w:r>
      <w:proofErr w:type="gramStart"/>
      <w:r w:rsidRPr="00DB3692">
        <w:rPr>
          <w:rFonts w:ascii="Georgia" w:hAnsi="Georgia" w:cs="Arial"/>
          <w:sz w:val="22"/>
          <w:szCs w:val="22"/>
        </w:rPr>
        <w:t>around</w:t>
      </w:r>
      <w:proofErr w:type="gramEnd"/>
      <w:r w:rsidRPr="00DB3692">
        <w:rPr>
          <w:rFonts w:ascii="Georgia" w:hAnsi="Georgia" w:cs="Arial"/>
          <w:sz w:val="22"/>
          <w:szCs w:val="22"/>
        </w:rPr>
        <w:t xml:space="preserve"> the following values:</w:t>
      </w:r>
      <w:r>
        <w:rPr>
          <w:rFonts w:ascii="Georgia" w:hAnsi="Georgia" w:cs="Arial"/>
          <w:sz w:val="22"/>
          <w:szCs w:val="22"/>
        </w:rPr>
        <w:t xml:space="preserve"> </w:t>
      </w:r>
    </w:p>
    <w:p w14:paraId="31878A85" w14:textId="77777777" w:rsidR="00DB3692" w:rsidRPr="00DB3692" w:rsidRDefault="00DB3692" w:rsidP="00DB3692">
      <w:pPr>
        <w:widowControl w:val="0"/>
        <w:numPr>
          <w:ilvl w:val="0"/>
          <w:numId w:val="1"/>
        </w:numPr>
        <w:tabs>
          <w:tab w:val="left" w:pos="220"/>
          <w:tab w:val="left" w:pos="720"/>
        </w:tabs>
        <w:autoSpaceDE w:val="0"/>
        <w:autoSpaceDN w:val="0"/>
        <w:adjustRightInd w:val="0"/>
        <w:spacing w:after="360"/>
        <w:ind w:hanging="720"/>
        <w:rPr>
          <w:rFonts w:ascii="Georgia" w:hAnsi="Georgia" w:cs="Arial"/>
          <w:sz w:val="22"/>
          <w:szCs w:val="22"/>
        </w:rPr>
      </w:pPr>
      <w:r w:rsidRPr="00DB3692">
        <w:rPr>
          <w:rFonts w:ascii="Georgia" w:hAnsi="Georgia" w:cs="Arial"/>
          <w:sz w:val="22"/>
          <w:szCs w:val="22"/>
        </w:rPr>
        <w:t>There is a prevailing need to empower individuals and communities with the knowledge and resources they need to transform the world around them.</w:t>
      </w:r>
    </w:p>
    <w:p w14:paraId="37D9E0A4" w14:textId="77777777" w:rsidR="00DB3692" w:rsidRPr="00DB3692" w:rsidRDefault="00DB3692" w:rsidP="00DB3692">
      <w:pPr>
        <w:widowControl w:val="0"/>
        <w:numPr>
          <w:ilvl w:val="0"/>
          <w:numId w:val="1"/>
        </w:numPr>
        <w:tabs>
          <w:tab w:val="left" w:pos="220"/>
          <w:tab w:val="left" w:pos="720"/>
        </w:tabs>
        <w:autoSpaceDE w:val="0"/>
        <w:autoSpaceDN w:val="0"/>
        <w:adjustRightInd w:val="0"/>
        <w:spacing w:after="360"/>
        <w:ind w:hanging="720"/>
        <w:rPr>
          <w:rFonts w:ascii="Georgia" w:hAnsi="Georgia" w:cs="Arial"/>
          <w:sz w:val="22"/>
          <w:szCs w:val="22"/>
        </w:rPr>
      </w:pPr>
      <w:r w:rsidRPr="00DB3692">
        <w:rPr>
          <w:rFonts w:ascii="Georgia" w:hAnsi="Georgia" w:cs="Arial"/>
          <w:sz w:val="22"/>
          <w:szCs w:val="22"/>
        </w:rPr>
        <w:t>Constant struggle and vigilance is necessary to protect our rights and achieve the justice that we seek</w:t>
      </w:r>
    </w:p>
    <w:p w14:paraId="3C8BC2A1" w14:textId="77777777" w:rsidR="00DB3692" w:rsidRPr="00DB3692" w:rsidRDefault="00DB3692" w:rsidP="00DB3692">
      <w:pPr>
        <w:widowControl w:val="0"/>
        <w:numPr>
          <w:ilvl w:val="0"/>
          <w:numId w:val="1"/>
        </w:numPr>
        <w:tabs>
          <w:tab w:val="left" w:pos="220"/>
          <w:tab w:val="left" w:pos="720"/>
        </w:tabs>
        <w:autoSpaceDE w:val="0"/>
        <w:autoSpaceDN w:val="0"/>
        <w:adjustRightInd w:val="0"/>
        <w:spacing w:after="360"/>
        <w:ind w:hanging="720"/>
        <w:rPr>
          <w:rFonts w:ascii="Georgia" w:hAnsi="Georgia" w:cs="Arial"/>
          <w:sz w:val="22"/>
          <w:szCs w:val="22"/>
        </w:rPr>
      </w:pPr>
      <w:r w:rsidRPr="00DB3692">
        <w:rPr>
          <w:rFonts w:ascii="Georgia" w:hAnsi="Georgia" w:cs="Arial"/>
          <w:sz w:val="22"/>
          <w:szCs w:val="22"/>
        </w:rPr>
        <w:t>Our shared oppressions cannot be reduced to the personal; our issues are systemic, so the solutions should be as well:</w:t>
      </w:r>
    </w:p>
    <w:p w14:paraId="58B6662A" w14:textId="77777777" w:rsidR="00DB3692" w:rsidRPr="00DB3692" w:rsidRDefault="00DB3692" w:rsidP="00DB3692">
      <w:pPr>
        <w:widowControl w:val="0"/>
        <w:numPr>
          <w:ilvl w:val="0"/>
          <w:numId w:val="2"/>
        </w:numPr>
        <w:tabs>
          <w:tab w:val="left" w:pos="220"/>
          <w:tab w:val="left" w:pos="720"/>
        </w:tabs>
        <w:autoSpaceDE w:val="0"/>
        <w:autoSpaceDN w:val="0"/>
        <w:adjustRightInd w:val="0"/>
        <w:spacing w:after="360"/>
        <w:ind w:hanging="720"/>
        <w:rPr>
          <w:rFonts w:ascii="Georgia" w:hAnsi="Georgia" w:cs="Arial"/>
          <w:sz w:val="22"/>
          <w:szCs w:val="22"/>
        </w:rPr>
      </w:pPr>
      <w:r w:rsidRPr="00DB3692">
        <w:rPr>
          <w:rFonts w:ascii="Georgia" w:hAnsi="Georgia" w:cs="Arial"/>
          <w:sz w:val="22"/>
          <w:szCs w:val="22"/>
        </w:rPr>
        <w:t xml:space="preserve">While racism can manifest itself personally all too often, racism is also institutionalized and structural. The sooner we can see racism as structural, the sooner we can try to break the cycle. </w:t>
      </w:r>
    </w:p>
    <w:p w14:paraId="687A44A1" w14:textId="77777777" w:rsidR="00DB3692" w:rsidRPr="00DB3692" w:rsidRDefault="00DB3692" w:rsidP="00DB3692">
      <w:pPr>
        <w:widowControl w:val="0"/>
        <w:numPr>
          <w:ilvl w:val="0"/>
          <w:numId w:val="2"/>
        </w:numPr>
        <w:tabs>
          <w:tab w:val="left" w:pos="220"/>
          <w:tab w:val="left" w:pos="720"/>
        </w:tabs>
        <w:autoSpaceDE w:val="0"/>
        <w:autoSpaceDN w:val="0"/>
        <w:adjustRightInd w:val="0"/>
        <w:spacing w:after="360"/>
        <w:ind w:hanging="720"/>
        <w:rPr>
          <w:rFonts w:ascii="Georgia" w:hAnsi="Georgia" w:cs="Arial"/>
          <w:sz w:val="22"/>
          <w:szCs w:val="22"/>
        </w:rPr>
      </w:pPr>
      <w:r w:rsidRPr="00DB3692">
        <w:rPr>
          <w:rFonts w:ascii="Georgia" w:hAnsi="Georgia" w:cs="Arial"/>
          <w:sz w:val="22"/>
          <w:szCs w:val="22"/>
        </w:rPr>
        <w:t xml:space="preserve">Our current economic system degrades people of color and low-income people — justice must address the economic inequality built into the capitalist system </w:t>
      </w:r>
    </w:p>
    <w:p w14:paraId="32F5220C" w14:textId="57893395" w:rsidR="00DB3692" w:rsidRPr="007531FF" w:rsidRDefault="00DB3692" w:rsidP="007531FF">
      <w:pPr>
        <w:widowControl w:val="0"/>
        <w:numPr>
          <w:ilvl w:val="0"/>
          <w:numId w:val="3"/>
        </w:numPr>
        <w:tabs>
          <w:tab w:val="left" w:pos="220"/>
          <w:tab w:val="left" w:pos="720"/>
        </w:tabs>
        <w:autoSpaceDE w:val="0"/>
        <w:autoSpaceDN w:val="0"/>
        <w:adjustRightInd w:val="0"/>
        <w:spacing w:after="360"/>
        <w:ind w:hanging="720"/>
        <w:rPr>
          <w:rFonts w:ascii="Georgia" w:hAnsi="Georgia" w:cs="Arial"/>
          <w:sz w:val="22"/>
          <w:szCs w:val="22"/>
        </w:rPr>
      </w:pPr>
      <w:r w:rsidRPr="00DB3692">
        <w:rPr>
          <w:rFonts w:ascii="Georgia" w:hAnsi="Georgia" w:cs="Arial"/>
          <w:sz w:val="22"/>
          <w:szCs w:val="22"/>
        </w:rPr>
        <w:t>We believe that movements are based in local struggles; sometimes, like here in Ferguson, our movements find a crack where we must all push together. We are fighting for Justice for Mike Brown, for many others murdered by the police and for people of color as a whole.</w:t>
      </w:r>
    </w:p>
    <w:p w14:paraId="21EFECA5" w14:textId="626E294C" w:rsidR="00DB3692" w:rsidRPr="00DB3692" w:rsidRDefault="00DB3692">
      <w:pPr>
        <w:rPr>
          <w:rFonts w:ascii="Georgia" w:hAnsi="Georgia"/>
          <w:b/>
          <w:sz w:val="28"/>
          <w:szCs w:val="28"/>
        </w:rPr>
      </w:pPr>
      <w:r w:rsidRPr="00DB3692">
        <w:rPr>
          <w:rFonts w:ascii="Georgia" w:hAnsi="Georgia"/>
          <w:b/>
          <w:sz w:val="28"/>
          <w:szCs w:val="28"/>
        </w:rPr>
        <w:t>Better Family Life</w:t>
      </w:r>
    </w:p>
    <w:p w14:paraId="0C56364F" w14:textId="77777777" w:rsidR="00DB3692" w:rsidRPr="00DB3692" w:rsidRDefault="00DB3692">
      <w:pPr>
        <w:rPr>
          <w:rFonts w:ascii="Georgia" w:hAnsi="Georgia"/>
          <w:sz w:val="22"/>
          <w:szCs w:val="22"/>
        </w:rPr>
      </w:pPr>
    </w:p>
    <w:p w14:paraId="37333615" w14:textId="7E4A9D27" w:rsidR="00DB3692" w:rsidRPr="00DB3692" w:rsidRDefault="00B44D0B">
      <w:pPr>
        <w:rPr>
          <w:rFonts w:ascii="Georgia" w:hAnsi="Georgia"/>
          <w:sz w:val="22"/>
          <w:szCs w:val="22"/>
        </w:rPr>
      </w:pPr>
      <w:r>
        <w:rPr>
          <w:rFonts w:ascii="Georgia" w:hAnsi="Georgia"/>
          <w:sz w:val="22"/>
          <w:szCs w:val="22"/>
        </w:rPr>
        <w:t>Social services agency which</w:t>
      </w:r>
      <w:r w:rsidRPr="00B44D0B">
        <w:rPr>
          <w:rFonts w:ascii="Georgia" w:hAnsi="Georgia"/>
          <w:sz w:val="22"/>
          <w:szCs w:val="22"/>
        </w:rPr>
        <w:t xml:space="preserve"> provides job training, educational and social services to underserved county residents.</w:t>
      </w:r>
      <w:r>
        <w:rPr>
          <w:rFonts w:ascii="Georgia" w:hAnsi="Georgia"/>
          <w:sz w:val="22"/>
          <w:szCs w:val="22"/>
        </w:rPr>
        <w:t xml:space="preserve"> Betterfamilylife.org</w:t>
      </w:r>
    </w:p>
    <w:p w14:paraId="3961EB46" w14:textId="77777777" w:rsidR="00DB3692" w:rsidRDefault="00DB3692">
      <w:pPr>
        <w:rPr>
          <w:rFonts w:ascii="Georgia" w:hAnsi="Georgia"/>
          <w:sz w:val="22"/>
          <w:szCs w:val="22"/>
        </w:rPr>
      </w:pPr>
    </w:p>
    <w:p w14:paraId="0F7BE98A" w14:textId="77777777" w:rsidR="00B44D0B" w:rsidRPr="00DB3692" w:rsidRDefault="00B44D0B">
      <w:pPr>
        <w:rPr>
          <w:rFonts w:ascii="Georgia" w:hAnsi="Georgia"/>
          <w:sz w:val="22"/>
          <w:szCs w:val="22"/>
        </w:rPr>
      </w:pPr>
    </w:p>
    <w:p w14:paraId="42AE8591" w14:textId="3AD1C6F5" w:rsidR="00DB3692" w:rsidRPr="00DB3692" w:rsidRDefault="00DB3692">
      <w:pPr>
        <w:rPr>
          <w:rFonts w:ascii="Georgia" w:hAnsi="Georgia"/>
          <w:b/>
          <w:sz w:val="28"/>
          <w:szCs w:val="28"/>
        </w:rPr>
      </w:pPr>
      <w:r w:rsidRPr="00DB3692">
        <w:rPr>
          <w:rFonts w:ascii="Georgia" w:hAnsi="Georgia"/>
          <w:b/>
          <w:sz w:val="28"/>
          <w:szCs w:val="28"/>
        </w:rPr>
        <w:t xml:space="preserve">Fathers’ Support Center </w:t>
      </w:r>
    </w:p>
    <w:p w14:paraId="1DAEB363" w14:textId="77777777" w:rsidR="00DB3692" w:rsidRDefault="00DB3692">
      <w:pPr>
        <w:rPr>
          <w:rFonts w:ascii="Georgia" w:hAnsi="Georgia"/>
        </w:rPr>
      </w:pPr>
    </w:p>
    <w:p w14:paraId="73563201" w14:textId="60544A4E" w:rsidR="00DB3692" w:rsidRPr="00DB3692" w:rsidRDefault="007531FF">
      <w:pPr>
        <w:rPr>
          <w:rFonts w:ascii="Georgia" w:hAnsi="Georgia"/>
          <w:sz w:val="22"/>
          <w:szCs w:val="22"/>
        </w:rPr>
      </w:pPr>
      <w:r>
        <w:rPr>
          <w:rFonts w:ascii="Georgia" w:hAnsi="Georgia"/>
          <w:sz w:val="22"/>
          <w:szCs w:val="22"/>
        </w:rPr>
        <w:t xml:space="preserve">Organization offering </w:t>
      </w:r>
      <w:r w:rsidRPr="007531FF">
        <w:rPr>
          <w:rFonts w:ascii="Georgia" w:hAnsi="Georgia"/>
          <w:sz w:val="22"/>
          <w:szCs w:val="22"/>
        </w:rPr>
        <w:t>services for men who want to learn to be responsible father</w:t>
      </w:r>
      <w:r w:rsidR="00A565A3">
        <w:rPr>
          <w:rFonts w:ascii="Georgia" w:hAnsi="Georgia"/>
          <w:sz w:val="22"/>
          <w:szCs w:val="22"/>
        </w:rPr>
        <w:t>s</w:t>
      </w:r>
      <w:r w:rsidRPr="007531FF">
        <w:rPr>
          <w:rFonts w:ascii="Georgia" w:hAnsi="Georgia"/>
          <w:sz w:val="22"/>
          <w:szCs w:val="22"/>
        </w:rPr>
        <w:t>, committed to a strong family relationship.</w:t>
      </w:r>
      <w:r>
        <w:rPr>
          <w:rFonts w:ascii="Georgia" w:hAnsi="Georgia"/>
          <w:sz w:val="22"/>
          <w:szCs w:val="22"/>
        </w:rPr>
        <w:t xml:space="preserve"> F</w:t>
      </w:r>
      <w:r w:rsidR="00DB3692" w:rsidRPr="00DB3692">
        <w:rPr>
          <w:rFonts w:ascii="Georgia" w:hAnsi="Georgia"/>
          <w:sz w:val="22"/>
          <w:szCs w:val="22"/>
        </w:rPr>
        <w:t>atherssupportcenter.org</w:t>
      </w:r>
    </w:p>
    <w:p w14:paraId="4CC948EC" w14:textId="77777777" w:rsidR="00DB3692" w:rsidRDefault="00DB3692">
      <w:pPr>
        <w:rPr>
          <w:rFonts w:ascii="Georgia" w:hAnsi="Georgia"/>
        </w:rPr>
      </w:pPr>
    </w:p>
    <w:p w14:paraId="60FF699D" w14:textId="77777777" w:rsidR="00DB3692" w:rsidRDefault="00DB3692">
      <w:pPr>
        <w:rPr>
          <w:rFonts w:ascii="Georgia" w:hAnsi="Georgia"/>
        </w:rPr>
      </w:pPr>
    </w:p>
    <w:p w14:paraId="02CBE04E" w14:textId="77777777" w:rsidR="008E78D7" w:rsidRDefault="008E78D7" w:rsidP="008E78D7">
      <w:pPr>
        <w:widowControl w:val="0"/>
        <w:autoSpaceDE w:val="0"/>
        <w:autoSpaceDN w:val="0"/>
        <w:adjustRightInd w:val="0"/>
        <w:rPr>
          <w:rFonts w:ascii="Georgia" w:hAnsi="Georgia" w:cs="Arial"/>
          <w:b/>
          <w:sz w:val="28"/>
          <w:szCs w:val="28"/>
        </w:rPr>
      </w:pPr>
      <w:r w:rsidRPr="008E78D7">
        <w:rPr>
          <w:rFonts w:ascii="Georgia" w:hAnsi="Georgia" w:cs="Arial"/>
          <w:b/>
          <w:sz w:val="28"/>
          <w:szCs w:val="28"/>
        </w:rPr>
        <w:t>MORE</w:t>
      </w:r>
      <w:proofErr w:type="gramStart"/>
      <w:r w:rsidRPr="008E78D7">
        <w:rPr>
          <w:rFonts w:ascii="Georgia" w:hAnsi="Georgia" w:cs="Arial"/>
          <w:b/>
          <w:sz w:val="28"/>
          <w:szCs w:val="28"/>
        </w:rPr>
        <w:t xml:space="preserve">  </w:t>
      </w:r>
      <w:r>
        <w:rPr>
          <w:rFonts w:ascii="Georgia" w:hAnsi="Georgia" w:cs="Arial"/>
          <w:b/>
          <w:sz w:val="28"/>
          <w:szCs w:val="28"/>
        </w:rPr>
        <w:t>-</w:t>
      </w:r>
      <w:proofErr w:type="gramEnd"/>
      <w:r>
        <w:rPr>
          <w:rFonts w:ascii="Georgia" w:hAnsi="Georgia" w:cs="Arial"/>
          <w:b/>
          <w:sz w:val="28"/>
          <w:szCs w:val="28"/>
        </w:rPr>
        <w:t xml:space="preserve"> </w:t>
      </w:r>
      <w:r w:rsidRPr="008E78D7">
        <w:rPr>
          <w:rFonts w:ascii="Georgia" w:hAnsi="Georgia" w:cs="Arial"/>
          <w:b/>
          <w:sz w:val="28"/>
          <w:szCs w:val="28"/>
        </w:rPr>
        <w:t xml:space="preserve">Missourians Organizing for Reform </w:t>
      </w:r>
    </w:p>
    <w:p w14:paraId="2DDC9787" w14:textId="6268C17D" w:rsidR="008E78D7" w:rsidRPr="008E78D7" w:rsidRDefault="008E78D7" w:rsidP="008E78D7">
      <w:pPr>
        <w:widowControl w:val="0"/>
        <w:autoSpaceDE w:val="0"/>
        <w:autoSpaceDN w:val="0"/>
        <w:adjustRightInd w:val="0"/>
        <w:rPr>
          <w:rFonts w:ascii="Georgia" w:hAnsi="Georgia" w:cs="Arial"/>
          <w:b/>
          <w:sz w:val="28"/>
          <w:szCs w:val="28"/>
        </w:rPr>
      </w:pPr>
      <w:proofErr w:type="gramStart"/>
      <w:r w:rsidRPr="008E78D7">
        <w:rPr>
          <w:rFonts w:ascii="Georgia" w:hAnsi="Georgia" w:cs="Arial"/>
          <w:b/>
          <w:sz w:val="28"/>
          <w:szCs w:val="28"/>
        </w:rPr>
        <w:t>and</w:t>
      </w:r>
      <w:proofErr w:type="gramEnd"/>
      <w:r w:rsidRPr="008E78D7">
        <w:rPr>
          <w:rFonts w:ascii="Georgia" w:hAnsi="Georgia" w:cs="Arial"/>
          <w:b/>
          <w:sz w:val="28"/>
          <w:szCs w:val="28"/>
        </w:rPr>
        <w:t xml:space="preserve"> Empowerment</w:t>
      </w:r>
    </w:p>
    <w:p w14:paraId="383B739C" w14:textId="77777777" w:rsidR="007531FF" w:rsidRDefault="007531FF" w:rsidP="008E78D7">
      <w:pPr>
        <w:widowControl w:val="0"/>
        <w:autoSpaceDE w:val="0"/>
        <w:autoSpaceDN w:val="0"/>
        <w:adjustRightInd w:val="0"/>
        <w:rPr>
          <w:rFonts w:ascii="Georgia" w:hAnsi="Georgia" w:cs="Arial"/>
          <w:sz w:val="22"/>
          <w:szCs w:val="22"/>
        </w:rPr>
      </w:pPr>
    </w:p>
    <w:p w14:paraId="14C24E3A" w14:textId="1EDCC77E" w:rsidR="008E78D7" w:rsidRPr="008E78D7" w:rsidRDefault="00A565A3" w:rsidP="008E78D7">
      <w:pPr>
        <w:widowControl w:val="0"/>
        <w:autoSpaceDE w:val="0"/>
        <w:autoSpaceDN w:val="0"/>
        <w:adjustRightInd w:val="0"/>
        <w:rPr>
          <w:rFonts w:ascii="Georgia" w:hAnsi="Georgia" w:cs="Arial"/>
          <w:sz w:val="22"/>
          <w:szCs w:val="22"/>
        </w:rPr>
      </w:pPr>
      <w:r>
        <w:rPr>
          <w:rFonts w:ascii="Georgia" w:hAnsi="Georgia" w:cs="Arial"/>
          <w:sz w:val="22"/>
          <w:szCs w:val="22"/>
        </w:rPr>
        <w:t xml:space="preserve">Social justice </w:t>
      </w:r>
      <w:r w:rsidR="008E78D7" w:rsidRPr="008E78D7">
        <w:rPr>
          <w:rFonts w:ascii="Georgia" w:hAnsi="Georgia" w:cs="Arial"/>
          <w:sz w:val="22"/>
          <w:szCs w:val="22"/>
        </w:rPr>
        <w:t>organization</w:t>
      </w:r>
      <w:r w:rsidR="008E78D7">
        <w:rPr>
          <w:rFonts w:ascii="Georgia" w:hAnsi="Georgia" w:cs="Arial"/>
          <w:sz w:val="22"/>
          <w:szCs w:val="22"/>
        </w:rPr>
        <w:t xml:space="preserve"> formed </w:t>
      </w:r>
      <w:r w:rsidR="008E78D7" w:rsidRPr="008E78D7">
        <w:rPr>
          <w:rFonts w:ascii="Georgia" w:hAnsi="Georgia" w:cs="Arial"/>
          <w:sz w:val="22"/>
          <w:szCs w:val="22"/>
        </w:rPr>
        <w:t>out of the 99% and Occupy movements</w:t>
      </w:r>
      <w:r w:rsidR="008E78D7">
        <w:rPr>
          <w:rFonts w:ascii="Georgia" w:hAnsi="Georgia" w:cs="Arial"/>
          <w:sz w:val="22"/>
          <w:szCs w:val="22"/>
        </w:rPr>
        <w:t xml:space="preserve"> now </w:t>
      </w:r>
      <w:r w:rsidR="008E78D7" w:rsidRPr="008E78D7">
        <w:rPr>
          <w:rFonts w:ascii="Georgia" w:hAnsi="Georgia" w:cs="Arial"/>
          <w:sz w:val="22"/>
          <w:szCs w:val="22"/>
        </w:rPr>
        <w:t xml:space="preserve">involved </w:t>
      </w:r>
      <w:r>
        <w:rPr>
          <w:rFonts w:ascii="Georgia" w:hAnsi="Georgia" w:cs="Arial"/>
          <w:sz w:val="22"/>
          <w:szCs w:val="22"/>
        </w:rPr>
        <w:t xml:space="preserve">in several initiatives including justice for </w:t>
      </w:r>
      <w:r w:rsidR="008E78D7" w:rsidRPr="008E78D7">
        <w:rPr>
          <w:rFonts w:ascii="Georgia" w:hAnsi="Georgia" w:cs="Arial"/>
          <w:sz w:val="22"/>
          <w:szCs w:val="22"/>
        </w:rPr>
        <w:t>Michael Brown</w:t>
      </w:r>
      <w:r>
        <w:rPr>
          <w:rFonts w:ascii="Georgia" w:hAnsi="Georgia" w:cs="Arial"/>
          <w:sz w:val="22"/>
          <w:szCs w:val="22"/>
        </w:rPr>
        <w:t>.</w:t>
      </w:r>
      <w:r w:rsidR="008E78D7" w:rsidRPr="008E78D7">
        <w:rPr>
          <w:rFonts w:ascii="Georgia" w:hAnsi="Georgia" w:cs="Arial"/>
          <w:sz w:val="22"/>
          <w:szCs w:val="22"/>
        </w:rPr>
        <w:t>   </w:t>
      </w:r>
      <w:hyperlink r:id="rId7" w:history="1">
        <w:r w:rsidR="007531FF">
          <w:rPr>
            <w:rStyle w:val="Hyperlink"/>
            <w:rFonts w:ascii="Georgia" w:hAnsi="Georgia" w:cs="Arial"/>
            <w:sz w:val="22"/>
            <w:szCs w:val="22"/>
            <w:u w:color="0000FF"/>
          </w:rPr>
          <w:t>O</w:t>
        </w:r>
        <w:r w:rsidR="008E78D7" w:rsidRPr="001068F5">
          <w:rPr>
            <w:rStyle w:val="Hyperlink"/>
            <w:rFonts w:ascii="Georgia" w:hAnsi="Georgia" w:cs="Arial"/>
            <w:sz w:val="22"/>
            <w:szCs w:val="22"/>
            <w:u w:color="0000FF"/>
          </w:rPr>
          <w:t>rganizemo.org/about</w:t>
        </w:r>
      </w:hyperlink>
      <w:r w:rsidR="008E78D7" w:rsidRPr="008E78D7">
        <w:rPr>
          <w:rFonts w:ascii="Georgia" w:hAnsi="Georgia" w:cs="Arial"/>
          <w:sz w:val="22"/>
          <w:szCs w:val="22"/>
        </w:rPr>
        <w:t xml:space="preserve">  </w:t>
      </w:r>
    </w:p>
    <w:p w14:paraId="6940EC57" w14:textId="08961B04" w:rsidR="004C5354" w:rsidRDefault="004C5354" w:rsidP="003A6DD7">
      <w:pPr>
        <w:jc w:val="center"/>
        <w:rPr>
          <w:rFonts w:ascii="Georgia" w:hAnsi="Georgia"/>
        </w:rPr>
      </w:pPr>
    </w:p>
    <w:p w14:paraId="0BBDE8DE" w14:textId="77777777" w:rsidR="004C5354" w:rsidRDefault="004C5354" w:rsidP="006B5829">
      <w:pPr>
        <w:rPr>
          <w:rFonts w:ascii="Georgia" w:hAnsi="Georgia"/>
        </w:rPr>
      </w:pPr>
    </w:p>
    <w:p w14:paraId="0F9B4D77" w14:textId="08C6C076" w:rsidR="004C5354" w:rsidRPr="004C5354" w:rsidRDefault="001C484E" w:rsidP="006B5829">
      <w:pPr>
        <w:rPr>
          <w:rFonts w:ascii="Georgia" w:hAnsi="Georgia"/>
          <w:b/>
          <w:sz w:val="28"/>
          <w:szCs w:val="28"/>
        </w:rPr>
      </w:pPr>
      <w:r>
        <w:rPr>
          <w:rFonts w:ascii="Georgia" w:hAnsi="Georgia"/>
          <w:b/>
          <w:noProof/>
          <w:sz w:val="28"/>
          <w:szCs w:val="28"/>
        </w:rPr>
        <w:drawing>
          <wp:inline distT="0" distB="0" distL="0" distR="0" wp14:anchorId="69F53F8B" wp14:editId="0537B5B0">
            <wp:extent cx="5475605" cy="7304405"/>
            <wp:effectExtent l="0" t="0" r="10795" b="10795"/>
            <wp:docPr id="1" name="Picture 1" descr="Macintosh HD:Users:michaelkuelker:Documents:FERGUSON:HandsUpDontShoot - comprehensive poster.pd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cintosh HD:Users:michaelkuelker:Documents:FERGUSON:HandsUpDontShoot - comprehensive poster.pd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475605" cy="7304405"/>
                    </a:xfrm>
                    <a:prstGeom prst="rect">
                      <a:avLst/>
                    </a:prstGeom>
                    <a:noFill/>
                    <a:ln>
                      <a:noFill/>
                    </a:ln>
                  </pic:spPr>
                </pic:pic>
              </a:graphicData>
            </a:graphic>
          </wp:inline>
        </w:drawing>
      </w:r>
    </w:p>
    <w:sectPr w:rsidR="004C5354" w:rsidRPr="004C5354" w:rsidSect="007116C3">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0000012" w:usb3="00000000" w:csb0="0002009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Lucida Grande">
    <w:altName w:val="Arial"/>
    <w:charset w:val="00"/>
    <w:family w:val="auto"/>
    <w:pitch w:val="variable"/>
    <w:sig w:usb0="00000000" w:usb1="5000A1FF" w:usb2="00000000" w:usb3="00000000" w:csb0="000001BF" w:csb1="00000000"/>
  </w:font>
  <w:font w:name="Georgia">
    <w:panose1 w:val="02040502050405020303"/>
    <w:charset w:val="00"/>
    <w:family w:val="roman"/>
    <w:pitch w:val="variable"/>
    <w:sig w:usb0="00000287" w:usb1="00000000" w:usb2="00000000" w:usb3="00000000" w:csb0="0000009F" w:csb1="00000000"/>
  </w:font>
  <w:font w:name="Century Schoolbook">
    <w:panose1 w:val="02040604050505020304"/>
    <w:charset w:val="00"/>
    <w:family w:val="roman"/>
    <w:pitch w:val="variable"/>
    <w:sig w:usb0="00000287" w:usb1="00000000" w:usb2="00000000" w:usb3="00000000" w:csb0="0000009F" w:csb1="00000000"/>
  </w:font>
  <w:font w:name="Verdana">
    <w:panose1 w:val="020B0604030504040204"/>
    <w:charset w:val="00"/>
    <w:family w:val="swiss"/>
    <w:pitch w:val="variable"/>
    <w:sig w:usb0="A10006FF" w:usb1="4000205B" w:usb2="00000010" w:usb3="00000000" w:csb0="0000019F" w:csb1="00000000"/>
  </w:font>
  <w:font w:name="Times">
    <w:panose1 w:val="02020603050405020304"/>
    <w:charset w:val="00"/>
    <w:family w:val="auto"/>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MS Gothic">
    <w:altName w:val="ＭＳ ゴシック"/>
    <w:panose1 w:val="020B0609070205080204"/>
    <w:charset w:val="80"/>
    <w:family w:val="modern"/>
    <w:pitch w:val="fixed"/>
    <w:sig w:usb0="E00002FF" w:usb1="6AC7FDFB" w:usb2="00000012" w:usb3="00000000" w:csb0="0002009F" w:csb1="00000000"/>
  </w:font>
  <w:font w:name="Calibri">
    <w:panose1 w:val="020F0502020204030204"/>
    <w:charset w:val="00"/>
    <w:family w:val="swiss"/>
    <w:pitch w:val="variable"/>
    <w:sig w:usb0="E00002FF" w:usb1="4000ACFF" w:usb2="00000001"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000001"/>
    <w:multiLevelType w:val="hybridMultilevel"/>
    <w:tmpl w:val="00000001"/>
    <w:lvl w:ilvl="0" w:tplc="0000000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nsid w:val="00000002"/>
    <w:multiLevelType w:val="hybridMultilevel"/>
    <w:tmpl w:val="00000002"/>
    <w:lvl w:ilvl="0" w:tplc="0000006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nsid w:val="00000003"/>
    <w:multiLevelType w:val="hybridMultilevel"/>
    <w:tmpl w:val="00000003"/>
    <w:lvl w:ilvl="0" w:tplc="000000C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
    <w:nsid w:val="523D3AAE"/>
    <w:multiLevelType w:val="hybridMultilevel"/>
    <w:tmpl w:val="BA307726"/>
    <w:lvl w:ilvl="0" w:tplc="24FC5EBC">
      <w:numFmt w:val="bullet"/>
      <w:lvlText w:val=""/>
      <w:lvlJc w:val="left"/>
      <w:pPr>
        <w:ind w:left="720" w:hanging="360"/>
      </w:pPr>
      <w:rPr>
        <w:rFonts w:ascii="Symbol" w:eastAsiaTheme="minorEastAsia"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2"/>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130D7"/>
    <w:rsid w:val="00095538"/>
    <w:rsid w:val="000D63AC"/>
    <w:rsid w:val="000F2523"/>
    <w:rsid w:val="00113BA9"/>
    <w:rsid w:val="0013029A"/>
    <w:rsid w:val="001C484E"/>
    <w:rsid w:val="001E75BB"/>
    <w:rsid w:val="00307A20"/>
    <w:rsid w:val="003663BB"/>
    <w:rsid w:val="003850A7"/>
    <w:rsid w:val="00396604"/>
    <w:rsid w:val="003A6DD7"/>
    <w:rsid w:val="003E7A36"/>
    <w:rsid w:val="003F2175"/>
    <w:rsid w:val="004878AB"/>
    <w:rsid w:val="004A379A"/>
    <w:rsid w:val="004C5354"/>
    <w:rsid w:val="004D4501"/>
    <w:rsid w:val="004E28AC"/>
    <w:rsid w:val="004E35B8"/>
    <w:rsid w:val="0057544A"/>
    <w:rsid w:val="00594A73"/>
    <w:rsid w:val="005C65AE"/>
    <w:rsid w:val="00635B4A"/>
    <w:rsid w:val="006B5829"/>
    <w:rsid w:val="00710D59"/>
    <w:rsid w:val="007116C3"/>
    <w:rsid w:val="007531FF"/>
    <w:rsid w:val="0076493A"/>
    <w:rsid w:val="007A143A"/>
    <w:rsid w:val="007E00DD"/>
    <w:rsid w:val="007F0CC0"/>
    <w:rsid w:val="007F0E0F"/>
    <w:rsid w:val="007F3B41"/>
    <w:rsid w:val="007F4DD6"/>
    <w:rsid w:val="00860AFD"/>
    <w:rsid w:val="0086473A"/>
    <w:rsid w:val="00865987"/>
    <w:rsid w:val="00881865"/>
    <w:rsid w:val="008A4139"/>
    <w:rsid w:val="008B0287"/>
    <w:rsid w:val="008D15A4"/>
    <w:rsid w:val="008E78D7"/>
    <w:rsid w:val="009303C6"/>
    <w:rsid w:val="00986A95"/>
    <w:rsid w:val="009B5F62"/>
    <w:rsid w:val="00A31EC8"/>
    <w:rsid w:val="00A502F6"/>
    <w:rsid w:val="00A565A3"/>
    <w:rsid w:val="00AF4C48"/>
    <w:rsid w:val="00AF759C"/>
    <w:rsid w:val="00B021CF"/>
    <w:rsid w:val="00B37AE3"/>
    <w:rsid w:val="00B44D0B"/>
    <w:rsid w:val="00B575E7"/>
    <w:rsid w:val="00B714A7"/>
    <w:rsid w:val="00BA769A"/>
    <w:rsid w:val="00BD5919"/>
    <w:rsid w:val="00C4267E"/>
    <w:rsid w:val="00CB379D"/>
    <w:rsid w:val="00CD5E54"/>
    <w:rsid w:val="00CE101E"/>
    <w:rsid w:val="00D365E3"/>
    <w:rsid w:val="00D73A29"/>
    <w:rsid w:val="00DB3692"/>
    <w:rsid w:val="00E00B5E"/>
    <w:rsid w:val="00E713BB"/>
    <w:rsid w:val="00F130D7"/>
    <w:rsid w:val="00F565AC"/>
    <w:rsid w:val="00F633F8"/>
    <w:rsid w:val="00FA0CC2"/>
    <w:rsid w:val="00FB4C25"/>
    <w:rsid w:val="00FB69F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76288FF2"/>
  <w14:defaultImageDpi w14:val="300"/>
  <w15:docId w15:val="{BF21340A-6D56-4325-A4F4-1FC9FCF620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021CF"/>
    <w:rPr>
      <w:color w:val="0000FF" w:themeColor="hyperlink"/>
      <w:u w:val="single"/>
    </w:rPr>
  </w:style>
  <w:style w:type="paragraph" w:styleId="ListParagraph">
    <w:name w:val="List Paragraph"/>
    <w:basedOn w:val="Normal"/>
    <w:uiPriority w:val="34"/>
    <w:qFormat/>
    <w:rsid w:val="004878AB"/>
    <w:pPr>
      <w:ind w:left="720"/>
      <w:contextualSpacing/>
    </w:pPr>
  </w:style>
  <w:style w:type="character" w:styleId="FollowedHyperlink">
    <w:name w:val="FollowedHyperlink"/>
    <w:basedOn w:val="DefaultParagraphFont"/>
    <w:uiPriority w:val="99"/>
    <w:semiHidden/>
    <w:unhideWhenUsed/>
    <w:rsid w:val="00860AFD"/>
    <w:rPr>
      <w:color w:val="800080" w:themeColor="followedHyperlink"/>
      <w:u w:val="single"/>
    </w:rPr>
  </w:style>
  <w:style w:type="paragraph" w:styleId="BalloonText">
    <w:name w:val="Balloon Text"/>
    <w:basedOn w:val="Normal"/>
    <w:link w:val="BalloonTextChar"/>
    <w:uiPriority w:val="99"/>
    <w:semiHidden/>
    <w:unhideWhenUsed/>
    <w:rsid w:val="001C484E"/>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1C484E"/>
    <w:rPr>
      <w:rFonts w:ascii="Lucida Grande" w:hAnsi="Lucida Grande" w:cs="Lucida Grande"/>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3" Type="http://schemas.openxmlformats.org/officeDocument/2006/relationships/settings" Target="settings.xml"/><Relationship Id="rId7" Type="http://schemas.openxmlformats.org/officeDocument/2006/relationships/hyperlink" Target="http://www.organizemo.org/about"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5" Type="http://schemas.openxmlformats.org/officeDocument/2006/relationships/image" Target="media/image1.jpe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186</TotalTime>
  <Pages>8</Pages>
  <Words>1914</Words>
  <Characters>10913</Characters>
  <Application>Microsoft Office Word</Application>
  <DocSecurity>0</DocSecurity>
  <Lines>90</Lines>
  <Paragraphs>25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12802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Michael</dc:creator>
  <cp:keywords/>
  <dc:description/>
  <cp:lastModifiedBy>Michael Kuelker</cp:lastModifiedBy>
  <cp:revision>7</cp:revision>
  <cp:lastPrinted>2014-10-07T15:16:00Z</cp:lastPrinted>
  <dcterms:created xsi:type="dcterms:W3CDTF">2014-10-07T15:08:00Z</dcterms:created>
  <dcterms:modified xsi:type="dcterms:W3CDTF">2014-10-07T22:02:00Z</dcterms:modified>
</cp:coreProperties>
</file>